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关</w:t>
      </w:r>
      <w:bookmarkStart w:id="5" w:name="_GoBack"/>
      <w:bookmarkEnd w:id="5"/>
      <w:r>
        <w:rPr>
          <w:rFonts w:hint="eastAsia" w:ascii="宋体" w:hAnsi="宋体" w:eastAsia="方正小标宋_GBK" w:cs="方正小标宋_GBK"/>
          <w:sz w:val="44"/>
          <w:szCs w:val="44"/>
        </w:rPr>
        <w:t>于遴选</w:t>
      </w:r>
      <w:r>
        <w:rPr>
          <w:rFonts w:hint="eastAsia" w:ascii="宋体" w:hAnsi="宋体" w:eastAsia="方正小标宋_GBK" w:cs="方正小标宋_GBK"/>
          <w:sz w:val="44"/>
          <w:szCs w:val="44"/>
          <w:lang w:val="en-US" w:eastAsia="zh-CN"/>
        </w:rPr>
        <w:t>阿合奇县水利专班2024年水利项目</w:t>
      </w:r>
      <w:r>
        <w:rPr>
          <w:rFonts w:hint="eastAsia" w:ascii="宋体" w:hAnsi="宋体" w:eastAsia="方正小标宋_GBK" w:cs="方正小标宋_GBK"/>
          <w:sz w:val="44"/>
          <w:szCs w:val="44"/>
        </w:rPr>
        <w:t>招标代理机构的公告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根据《中华人民共和国招标投标法》《新疆维吾尔自治区水利工程建设项目招标代理机构遴选办法</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相关文件精神，</w:t>
      </w:r>
      <w:r>
        <w:rPr>
          <w:rFonts w:hint="eastAsia" w:ascii="宋体" w:hAnsi="宋体" w:eastAsia="方正仿宋_GBK" w:cs="方正仿宋_GBK"/>
          <w:sz w:val="32"/>
          <w:szCs w:val="32"/>
          <w:lang w:val="en-US" w:eastAsia="zh-CN"/>
        </w:rPr>
        <w:t>阿合奇</w:t>
      </w:r>
      <w:r>
        <w:rPr>
          <w:rFonts w:hint="eastAsia" w:ascii="宋体" w:hAnsi="宋体" w:eastAsia="方正仿宋_GBK" w:cs="方正仿宋_GBK"/>
          <w:sz w:val="32"/>
          <w:szCs w:val="32"/>
        </w:rPr>
        <w:t>县水利局按照公平、公开、公正的原则，遴选阿合奇县</w:t>
      </w:r>
      <w:r>
        <w:rPr>
          <w:rFonts w:hint="eastAsia" w:ascii="宋体" w:hAnsi="宋体" w:eastAsia="方正仿宋_GBK" w:cs="方正仿宋_GBK"/>
          <w:sz w:val="32"/>
          <w:szCs w:val="32"/>
          <w:lang w:val="en-US" w:eastAsia="zh-CN"/>
        </w:rPr>
        <w:t>水利专班</w:t>
      </w:r>
      <w:r>
        <w:rPr>
          <w:rFonts w:hint="eastAsia" w:ascii="宋体" w:hAnsi="宋体" w:eastAsia="方正仿宋_GBK" w:cs="方正仿宋_GBK"/>
          <w:sz w:val="32"/>
          <w:szCs w:val="32"/>
        </w:rPr>
        <w:t>2024年水利项目招标代理机构，现将有关事项公告如下：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lang w:val="en-US" w:eastAsia="zh-CN"/>
        </w:rPr>
        <w:t>一</w:t>
      </w:r>
      <w:r>
        <w:rPr>
          <w:rFonts w:hint="eastAsia" w:ascii="宋体" w:hAnsi="宋体" w:eastAsia="方正黑体_GBK" w:cs="方正黑体_GBK"/>
          <w:sz w:val="32"/>
          <w:szCs w:val="32"/>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b/>
          <w:bCs/>
          <w:sz w:val="32"/>
          <w:szCs w:val="32"/>
        </w:rPr>
        <w:t>项目建设地点</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阿合奇县</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b/>
          <w:bCs/>
          <w:sz w:val="32"/>
          <w:szCs w:val="32"/>
          <w:lang w:val="en-US" w:eastAsia="zh-CN"/>
        </w:rPr>
        <w:t>服务范围</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负责阿合奇县水利专班2024年项目的招标代理工作，包括但不限于编制招标文件、</w:t>
      </w:r>
      <w:r>
        <w:rPr>
          <w:rFonts w:hint="eastAsia" w:ascii="宋体" w:hAnsi="宋体" w:eastAsia="方正仿宋_GBK" w:cs="方正仿宋_GBK"/>
          <w:sz w:val="32"/>
          <w:szCs w:val="32"/>
          <w:lang w:val="en-US" w:eastAsia="zh-CN"/>
        </w:rPr>
        <w:t>控制价编制、</w:t>
      </w:r>
      <w:r>
        <w:rPr>
          <w:rFonts w:hint="eastAsia" w:ascii="宋体" w:hAnsi="宋体" w:eastAsia="方正仿宋_GBK" w:cs="方正仿宋_GBK"/>
          <w:sz w:val="32"/>
          <w:szCs w:val="32"/>
        </w:rPr>
        <w:t>发布招标公告、发售招标文件，组织澄清答疑、组建评审委员会、组织开评标活动、发布中标（成交）结果、协助质疑回复、配合处理投诉等。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二</w:t>
      </w:r>
      <w:r>
        <w:rPr>
          <w:rFonts w:hint="eastAsia" w:ascii="宋体" w:hAnsi="宋体" w:eastAsia="方正黑体_GBK" w:cs="方正黑体_GBK"/>
          <w:sz w:val="32"/>
          <w:szCs w:val="32"/>
        </w:rPr>
        <w:t>、</w:t>
      </w:r>
      <w:r>
        <w:rPr>
          <w:rFonts w:hint="eastAsia" w:ascii="宋体" w:hAnsi="宋体" w:eastAsia="方正黑体_GBK" w:cs="方正黑体_GBK"/>
          <w:sz w:val="32"/>
          <w:szCs w:val="32"/>
          <w:lang w:val="en-US" w:eastAsia="zh-CN"/>
        </w:rPr>
        <w:t>报名</w:t>
      </w:r>
      <w:r>
        <w:rPr>
          <w:rFonts w:hint="eastAsia" w:ascii="宋体" w:hAnsi="宋体" w:eastAsia="方正黑体_GBK" w:cs="方正黑体_GBK"/>
          <w:sz w:val="32"/>
          <w:szCs w:val="32"/>
        </w:rPr>
        <w:t>条件</w:t>
      </w:r>
      <w:r>
        <w:rPr>
          <w:rFonts w:hint="eastAsia" w:ascii="宋体" w:hAnsi="宋体" w:eastAsia="方正黑体_GBK" w:cs="方正黑体_GBK"/>
          <w:sz w:val="32"/>
          <w:szCs w:val="32"/>
          <w:lang w:val="en-US" w:eastAsia="zh-CN"/>
        </w:rPr>
        <w:t>及报名携带材料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rPr>
        <w:t>具备独立法人资格，有工商行政注册，税务登记证</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质量认证体系</w:t>
      </w:r>
      <w:r>
        <w:rPr>
          <w:rFonts w:hint="eastAsia" w:ascii="宋体" w:hAnsi="宋体" w:eastAsia="方正仿宋_GBK" w:cs="方正仿宋_GBK"/>
          <w:sz w:val="32"/>
          <w:szCs w:val="32"/>
        </w:rPr>
        <w:t>和相关诚信管理平台登记等相关证件，并提供相关证件复印件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复印件需加盖公章、并注明“此件与原件一致”</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具有良好的职业道德，从业信誉、业绩、服务质量和办公条件，三年内在代理经营活动中无重大违纪违法记录；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3.遴选申请书（附件1）；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4.法定代表人身份证复印件、授权委托书原件、受托人身份证（附件2）</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5.代理方案（含承诺书、拟投入的专业人员一览表、简历及其相关证书、</w:t>
      </w:r>
      <w:r>
        <w:rPr>
          <w:rFonts w:hint="eastAsia" w:ascii="方正仿宋_GBK" w:hAnsi="方正仿宋_GBK" w:eastAsia="方正仿宋_GBK" w:cs="方正仿宋_GBK"/>
          <w:sz w:val="32"/>
          <w:szCs w:val="32"/>
        </w:rPr>
        <w:t>招标代理服务方案</w:t>
      </w:r>
      <w:r>
        <w:rPr>
          <w:rFonts w:hint="eastAsia" w:ascii="宋体" w:hAnsi="宋体"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6.</w:t>
      </w:r>
      <w:r>
        <w:rPr>
          <w:rFonts w:hint="eastAsia" w:ascii="宋体" w:hAnsi="宋体" w:eastAsia="方正仿宋_GBK" w:cs="方正仿宋_GBK"/>
          <w:sz w:val="32"/>
          <w:szCs w:val="32"/>
        </w:rPr>
        <w:t>具备采购招标代理从业经验，并提供</w:t>
      </w:r>
      <w:r>
        <w:rPr>
          <w:rFonts w:hint="eastAsia" w:ascii="宋体" w:hAnsi="宋体" w:eastAsia="方正仿宋_GBK" w:cs="方正仿宋_GBK"/>
          <w:sz w:val="32"/>
          <w:szCs w:val="32"/>
          <w:lang w:val="en-US" w:eastAsia="zh-CN"/>
        </w:rPr>
        <w:t>2023年内代理招标业绩；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7.报价函及报价计算书；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8.项目负责人应当具备下列条件之一：水利工程相关专业的中级或以上技术职称;水利造价工程师;监理工程师;二级建造师及以上，提供相关证书及近6个月内（2023年7月至2023年 12 月连续6个月）在本单位的社保证明；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val="en-US" w:eastAsia="zh-CN"/>
        </w:rPr>
        <w:t>9.</w:t>
      </w:r>
      <w:r>
        <w:rPr>
          <w:rFonts w:hint="eastAsia" w:ascii="宋体" w:hAnsi="宋体" w:eastAsia="方正仿宋_GBK" w:cs="方正仿宋_GBK"/>
          <w:sz w:val="32"/>
          <w:szCs w:val="32"/>
        </w:rPr>
        <w:t>具备法律行政法规规定的其他招标代理条件</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10.本次不接受联合体投标。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lang w:val="en-US" w:eastAsia="zh-CN"/>
        </w:rPr>
        <w:t>三</w:t>
      </w:r>
      <w:r>
        <w:rPr>
          <w:rFonts w:hint="eastAsia" w:ascii="宋体" w:hAnsi="宋体" w:eastAsia="方正黑体_GBK" w:cs="方正黑体_GBK"/>
          <w:sz w:val="32"/>
          <w:szCs w:val="32"/>
        </w:rPr>
        <w:t>、公告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在阿合奇县人民政府网站发布公告。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lang w:val="en-US" w:eastAsia="zh-CN"/>
        </w:rPr>
        <w:t>四</w:t>
      </w:r>
      <w:r>
        <w:rPr>
          <w:rFonts w:hint="eastAsia" w:ascii="宋体" w:hAnsi="宋体" w:eastAsia="方正黑体_GBK" w:cs="方正黑体_GBK"/>
          <w:sz w:val="32"/>
          <w:szCs w:val="32"/>
        </w:rPr>
        <w:t>、报名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1、报名时间：202</w:t>
      </w:r>
      <w:r>
        <w:rPr>
          <w:rFonts w:hint="eastAsia" w:ascii="宋体" w:hAnsi="宋体" w:eastAsia="方正仿宋_GBK" w:cs="方正仿宋_GBK"/>
          <w:sz w:val="32"/>
          <w:szCs w:val="32"/>
          <w:lang w:val="en-US" w:eastAsia="zh-CN"/>
        </w:rPr>
        <w:t>4</w:t>
      </w:r>
      <w:r>
        <w:rPr>
          <w:rFonts w:hint="eastAsia" w:ascii="宋体" w:hAnsi="宋体" w:eastAsia="方正仿宋_GBK" w:cs="方正仿宋_GBK"/>
          <w:sz w:val="32"/>
          <w:szCs w:val="32"/>
        </w:rPr>
        <w:t>年</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月1</w:t>
      </w:r>
      <w:r>
        <w:rPr>
          <w:rFonts w:hint="eastAsia" w:ascii="宋体" w:hAnsi="宋体" w:eastAsia="方正仿宋_GBK" w:cs="方正仿宋_GBK"/>
          <w:sz w:val="32"/>
          <w:szCs w:val="32"/>
          <w:lang w:val="en-US" w:eastAsia="zh-CN"/>
        </w:rPr>
        <w:t>6</w:t>
      </w:r>
      <w:r>
        <w:rPr>
          <w:rFonts w:hint="eastAsia" w:ascii="宋体" w:hAnsi="宋体" w:eastAsia="方正仿宋_GBK" w:cs="方正仿宋_GBK"/>
          <w:sz w:val="32"/>
          <w:szCs w:val="32"/>
        </w:rPr>
        <w:t>日至2023年1月</w:t>
      </w:r>
      <w:r>
        <w:rPr>
          <w:rFonts w:hint="eastAsia" w:ascii="宋体" w:hAnsi="宋体" w:eastAsia="方正仿宋_GBK" w:cs="方正仿宋_GBK"/>
          <w:sz w:val="32"/>
          <w:szCs w:val="32"/>
          <w:lang w:val="en-US" w:eastAsia="zh-CN"/>
        </w:rPr>
        <w:t>25</w:t>
      </w:r>
      <w:r>
        <w:rPr>
          <w:rFonts w:hint="eastAsia" w:ascii="宋体" w:hAnsi="宋体" w:eastAsia="方正仿宋_GBK" w:cs="方正仿宋_GBK"/>
          <w:sz w:val="32"/>
          <w:szCs w:val="32"/>
        </w:rPr>
        <w:t>日，（注：上午</w:t>
      </w:r>
      <w:r>
        <w:rPr>
          <w:rFonts w:hint="eastAsia" w:ascii="宋体" w:hAnsi="宋体" w:eastAsia="方正仿宋_GBK" w:cs="方正仿宋_GBK"/>
          <w:sz w:val="32"/>
          <w:szCs w:val="32"/>
          <w:lang w:val="en-US" w:eastAsia="zh-CN"/>
        </w:rPr>
        <w:t>10</w:t>
      </w:r>
      <w:r>
        <w:rPr>
          <w:rFonts w:hint="eastAsia" w:ascii="宋体" w:hAnsi="宋体" w:eastAsia="方正仿宋_GBK" w:cs="方正仿宋_GBK"/>
          <w:sz w:val="32"/>
          <w:szCs w:val="32"/>
        </w:rPr>
        <w:t>：30一1</w:t>
      </w:r>
      <w:r>
        <w:rPr>
          <w:rFonts w:hint="eastAsia" w:ascii="宋体" w:hAnsi="宋体" w:eastAsia="方正仿宋_GBK" w:cs="方正仿宋_GBK"/>
          <w:sz w:val="32"/>
          <w:szCs w:val="32"/>
          <w:lang w:val="en-US" w:eastAsia="zh-CN"/>
        </w:rPr>
        <w:t>4</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0，下午</w:t>
      </w:r>
      <w:r>
        <w:rPr>
          <w:rFonts w:hint="eastAsia" w:ascii="宋体" w:hAnsi="宋体" w:eastAsia="方正仿宋_GBK" w:cs="方正仿宋_GBK"/>
          <w:sz w:val="32"/>
          <w:szCs w:val="32"/>
          <w:lang w:val="en-US" w:eastAsia="zh-CN"/>
        </w:rPr>
        <w:t>16</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0一</w:t>
      </w:r>
      <w:r>
        <w:rPr>
          <w:rFonts w:hint="eastAsia" w:ascii="宋体" w:hAnsi="宋体" w:eastAsia="方正仿宋_GBK" w:cs="方正仿宋_GBK"/>
          <w:sz w:val="32"/>
          <w:szCs w:val="32"/>
          <w:lang w:val="en-US" w:eastAsia="zh-CN"/>
        </w:rPr>
        <w:t>19</w:t>
      </w:r>
      <w:r>
        <w:rPr>
          <w:rFonts w:hint="eastAsia" w:ascii="宋体" w:hAnsi="宋体" w:eastAsia="方正仿宋_GBK" w:cs="方正仿宋_GBK"/>
          <w:sz w:val="32"/>
          <w:szCs w:val="32"/>
        </w:rPr>
        <w:t>：30）</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报名</w:t>
      </w:r>
      <w:r>
        <w:rPr>
          <w:rFonts w:hint="eastAsia" w:ascii="宋体" w:hAnsi="宋体" w:eastAsia="方正仿宋_GBK" w:cs="方正仿宋_GBK"/>
          <w:sz w:val="32"/>
          <w:szCs w:val="32"/>
        </w:rPr>
        <w:t>截止时间：20</w:t>
      </w:r>
      <w:r>
        <w:rPr>
          <w:rFonts w:hint="eastAsia" w:ascii="宋体" w:hAnsi="宋体" w:eastAsia="方正仿宋_GBK" w:cs="方正仿宋_GBK"/>
          <w:sz w:val="32"/>
          <w:szCs w:val="32"/>
          <w:lang w:val="en-US" w:eastAsia="zh-CN"/>
        </w:rPr>
        <w:t>24</w:t>
      </w:r>
      <w:r>
        <w:rPr>
          <w:rFonts w:hint="eastAsia" w:ascii="宋体" w:hAnsi="宋体" w:eastAsia="方正仿宋_GBK" w:cs="方正仿宋_GBK"/>
          <w:sz w:val="32"/>
          <w:szCs w:val="32"/>
        </w:rPr>
        <w:t>年1月</w:t>
      </w:r>
      <w:r>
        <w:rPr>
          <w:rFonts w:hint="eastAsia" w:ascii="宋体" w:hAnsi="宋体" w:eastAsia="方正仿宋_GBK" w:cs="方正仿宋_GBK"/>
          <w:sz w:val="32"/>
          <w:szCs w:val="32"/>
          <w:lang w:val="en-US" w:eastAsia="zh-CN"/>
        </w:rPr>
        <w:t>25</w:t>
      </w:r>
      <w:r>
        <w:rPr>
          <w:rFonts w:hint="eastAsia" w:ascii="宋体" w:hAnsi="宋体" w:eastAsia="方正仿宋_GBK" w:cs="方正仿宋_GBK"/>
          <w:sz w:val="32"/>
          <w:szCs w:val="32"/>
        </w:rPr>
        <w:t>日1</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时</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2、报名</w:t>
      </w:r>
      <w:r>
        <w:rPr>
          <w:rFonts w:hint="eastAsia" w:ascii="宋体" w:hAnsi="宋体" w:eastAsia="方正仿宋_GBK" w:cs="方正仿宋_GBK"/>
          <w:sz w:val="32"/>
          <w:szCs w:val="32"/>
          <w:lang w:val="en-US" w:eastAsia="zh-CN"/>
        </w:rPr>
        <w:t>地点</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阿合奇</w:t>
      </w:r>
      <w:r>
        <w:rPr>
          <w:rFonts w:hint="eastAsia" w:ascii="宋体" w:hAnsi="宋体" w:eastAsia="方正仿宋_GBK" w:cs="方正仿宋_GBK"/>
          <w:sz w:val="32"/>
          <w:szCs w:val="32"/>
        </w:rPr>
        <w:t>县水利局</w:t>
      </w:r>
      <w:r>
        <w:rPr>
          <w:rFonts w:hint="eastAsia" w:ascii="宋体" w:hAnsi="宋体" w:eastAsia="方正仿宋_GBK" w:cs="方正仿宋_GBK"/>
          <w:sz w:val="32"/>
          <w:szCs w:val="32"/>
          <w:lang w:val="en-US" w:eastAsia="zh-CN"/>
        </w:rPr>
        <w:t>一</w:t>
      </w:r>
      <w:r>
        <w:rPr>
          <w:rFonts w:hint="eastAsia" w:ascii="宋体" w:hAnsi="宋体" w:eastAsia="方正仿宋_GBK" w:cs="方正仿宋_GBK"/>
          <w:sz w:val="32"/>
          <w:szCs w:val="32"/>
        </w:rPr>
        <w:t>楼报名。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rPr>
        <w:t>3、联系人：</w:t>
      </w:r>
      <w:r>
        <w:rPr>
          <w:rFonts w:hint="eastAsia" w:ascii="宋体" w:hAnsi="宋体" w:eastAsia="方正仿宋_GBK" w:cs="方正仿宋_GBK"/>
          <w:sz w:val="32"/>
          <w:szCs w:val="32"/>
          <w:lang w:val="en-US" w:eastAsia="zh-CN"/>
        </w:rPr>
        <w:t xml:space="preserve">马女士  </w:t>
      </w:r>
      <w:r>
        <w:rPr>
          <w:rFonts w:hint="eastAsia" w:ascii="宋体" w:hAnsi="宋体" w:eastAsia="方正仿宋_GBK" w:cs="方正仿宋_GBK"/>
          <w:sz w:val="32"/>
          <w:szCs w:val="32"/>
        </w:rPr>
        <w:t>电话：</w:t>
      </w:r>
      <w:r>
        <w:rPr>
          <w:rFonts w:hint="eastAsia" w:ascii="宋体" w:hAnsi="宋体" w:eastAsia="方正仿宋_GBK" w:cs="方正仿宋_GBK"/>
          <w:sz w:val="32"/>
          <w:szCs w:val="32"/>
          <w:lang w:val="en-US" w:eastAsia="zh-CN"/>
        </w:rPr>
        <w:t>18199701119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lang w:val="en-US" w:eastAsia="zh-CN"/>
        </w:rPr>
        <w:t>五</w:t>
      </w:r>
      <w:r>
        <w:rPr>
          <w:rFonts w:hint="eastAsia" w:ascii="宋体" w:hAnsi="宋体" w:eastAsia="方正黑体_GBK" w:cs="方正黑体_GBK"/>
          <w:sz w:val="32"/>
          <w:szCs w:val="32"/>
        </w:rPr>
        <w:t>、遴选确定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根据</w:t>
      </w:r>
      <w:r>
        <w:rPr>
          <w:rFonts w:hint="eastAsia" w:ascii="宋体" w:hAnsi="宋体" w:eastAsia="方正仿宋_GBK" w:cs="方正仿宋_GBK"/>
          <w:sz w:val="32"/>
          <w:szCs w:val="32"/>
          <w:lang w:val="en-US" w:eastAsia="zh-CN"/>
        </w:rPr>
        <w:t>招标代理机构</w:t>
      </w:r>
      <w:r>
        <w:rPr>
          <w:rFonts w:hint="eastAsia" w:ascii="宋体" w:hAnsi="宋体" w:eastAsia="方正仿宋_GBK" w:cs="方正仿宋_GBK"/>
          <w:sz w:val="32"/>
          <w:szCs w:val="32"/>
        </w:rPr>
        <w:t>提供</w:t>
      </w:r>
      <w:r>
        <w:rPr>
          <w:rFonts w:hint="eastAsia" w:ascii="宋体" w:hAnsi="宋体" w:eastAsia="方正仿宋_GBK" w:cs="方正仿宋_GBK"/>
          <w:sz w:val="32"/>
          <w:szCs w:val="32"/>
          <w:lang w:val="en-US" w:eastAsia="zh-CN"/>
        </w:rPr>
        <w:t>的相关材料进行综合评分，</w:t>
      </w:r>
      <w:r>
        <w:rPr>
          <w:rFonts w:hint="eastAsia" w:ascii="宋体" w:hAnsi="宋体" w:eastAsia="方正仿宋_GBK" w:cs="方正仿宋_GBK"/>
          <w:sz w:val="32"/>
          <w:szCs w:val="32"/>
        </w:rPr>
        <w:t>取排名前5名的企业作为</w:t>
      </w:r>
      <w:r>
        <w:rPr>
          <w:rFonts w:hint="eastAsia" w:ascii="宋体" w:hAnsi="宋体" w:eastAsia="方正仿宋_GBK" w:cs="方正仿宋_GBK"/>
          <w:sz w:val="32"/>
          <w:szCs w:val="32"/>
          <w:lang w:val="en-US" w:eastAsia="zh-CN"/>
        </w:rPr>
        <w:t>水利专班2024年选取招标代理</w:t>
      </w:r>
      <w:r>
        <w:rPr>
          <w:rFonts w:hint="eastAsia" w:ascii="宋体" w:hAnsi="宋体" w:eastAsia="方正仿宋_GBK" w:cs="方正仿宋_GBK"/>
          <w:sz w:val="32"/>
          <w:szCs w:val="32"/>
        </w:rPr>
        <w:t>服务机构的</w:t>
      </w:r>
      <w:r>
        <w:rPr>
          <w:rFonts w:hint="eastAsia" w:ascii="宋体" w:hAnsi="宋体" w:eastAsia="方正仿宋_GBK" w:cs="方正仿宋_GBK"/>
          <w:sz w:val="32"/>
          <w:szCs w:val="32"/>
          <w:lang w:val="en-US" w:eastAsia="zh-CN"/>
        </w:rPr>
        <w:t>候选单位</w:t>
      </w:r>
      <w:r>
        <w:rPr>
          <w:rFonts w:hint="eastAsia" w:ascii="宋体" w:hAnsi="宋体" w:eastAsia="方正仿宋_GBK" w:cs="方正仿宋_GBK"/>
          <w:sz w:val="32"/>
          <w:szCs w:val="32"/>
        </w:rPr>
        <w:t>，具体项目的招标代理服务机构</w:t>
      </w:r>
      <w:r>
        <w:rPr>
          <w:rFonts w:hint="eastAsia" w:ascii="宋体" w:hAnsi="宋体" w:eastAsia="方正仿宋_GBK" w:cs="方正仿宋_GBK"/>
          <w:sz w:val="32"/>
          <w:szCs w:val="32"/>
          <w:lang w:val="en-US" w:eastAsia="zh-CN"/>
        </w:rPr>
        <w:t>项目法人单位</w:t>
      </w:r>
      <w:r>
        <w:rPr>
          <w:rFonts w:hint="eastAsia" w:ascii="宋体" w:hAnsi="宋体" w:eastAsia="方正仿宋_GBK" w:cs="方正仿宋_GBK"/>
          <w:sz w:val="32"/>
          <w:szCs w:val="32"/>
        </w:rPr>
        <w:t>从</w:t>
      </w:r>
      <w:r>
        <w:rPr>
          <w:rFonts w:hint="eastAsia" w:ascii="宋体" w:hAnsi="宋体" w:eastAsia="方正仿宋_GBK" w:cs="方正仿宋_GBK"/>
          <w:sz w:val="32"/>
          <w:szCs w:val="32"/>
          <w:lang w:val="en-US" w:eastAsia="zh-CN"/>
        </w:rPr>
        <w:t>候选单位</w:t>
      </w:r>
      <w:r>
        <w:rPr>
          <w:rFonts w:hint="eastAsia" w:ascii="宋体" w:hAnsi="宋体" w:eastAsia="方正仿宋_GBK" w:cs="方正仿宋_GBK"/>
          <w:sz w:val="32"/>
          <w:szCs w:val="32"/>
        </w:rPr>
        <w:t>中随机选择。出现如下情况的，则按下列规定进行选择：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（1）符合条件的报名企业且审核合格的数量为5家时，则不再进行排名，直接作为</w:t>
      </w:r>
      <w:r>
        <w:rPr>
          <w:rFonts w:hint="eastAsia" w:ascii="宋体" w:hAnsi="宋体" w:eastAsia="方正仿宋_GBK" w:cs="方正仿宋_GBK"/>
          <w:sz w:val="32"/>
          <w:szCs w:val="32"/>
          <w:lang w:val="en-US" w:eastAsia="zh-CN"/>
        </w:rPr>
        <w:t>2024年度水利专班招标代理</w:t>
      </w:r>
      <w:r>
        <w:rPr>
          <w:rFonts w:hint="eastAsia" w:ascii="宋体" w:hAnsi="宋体" w:eastAsia="方正仿宋_GBK" w:cs="方正仿宋_GBK"/>
          <w:sz w:val="32"/>
          <w:szCs w:val="32"/>
        </w:rPr>
        <w:t>服务机构</w:t>
      </w:r>
      <w:r>
        <w:rPr>
          <w:rFonts w:hint="eastAsia" w:ascii="宋体" w:hAnsi="宋体" w:eastAsia="方正仿宋_GBK" w:cs="方正仿宋_GBK"/>
          <w:sz w:val="32"/>
          <w:szCs w:val="32"/>
          <w:lang w:val="en-US" w:eastAsia="zh-CN"/>
        </w:rPr>
        <w:t>的候选单位</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符合条件的报名企业且审核合格的数量</w:t>
      </w:r>
      <w:r>
        <w:rPr>
          <w:rFonts w:hint="eastAsia" w:ascii="宋体" w:hAnsi="宋体" w:eastAsia="方正仿宋_GBK" w:cs="方正仿宋_GBK"/>
          <w:sz w:val="32"/>
          <w:szCs w:val="32"/>
          <w:lang w:val="en-US" w:eastAsia="zh-CN"/>
        </w:rPr>
        <w:t>小于5家或仅有1</w:t>
      </w:r>
      <w:r>
        <w:rPr>
          <w:rFonts w:hint="eastAsia" w:ascii="宋体" w:hAnsi="宋体" w:eastAsia="方正仿宋_GBK" w:cs="方正仿宋_GBK"/>
          <w:sz w:val="32"/>
          <w:szCs w:val="32"/>
        </w:rPr>
        <w:t>家时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直接作为</w:t>
      </w:r>
      <w:r>
        <w:rPr>
          <w:rFonts w:hint="eastAsia" w:ascii="宋体" w:hAnsi="宋体" w:eastAsia="方正仿宋_GBK" w:cs="方正仿宋_GBK"/>
          <w:sz w:val="32"/>
          <w:szCs w:val="32"/>
          <w:lang w:val="en-US" w:eastAsia="zh-CN"/>
        </w:rPr>
        <w:t>2024年度水利专班招标代理</w:t>
      </w:r>
      <w:r>
        <w:rPr>
          <w:rFonts w:hint="eastAsia" w:ascii="宋体" w:hAnsi="宋体" w:eastAsia="方正仿宋_GBK" w:cs="方正仿宋_GBK"/>
          <w:sz w:val="32"/>
          <w:szCs w:val="32"/>
        </w:rPr>
        <w:t>服务机构</w:t>
      </w:r>
      <w:r>
        <w:rPr>
          <w:rFonts w:hint="eastAsia" w:ascii="宋体" w:hAnsi="宋体" w:eastAsia="方正仿宋_GBK" w:cs="方正仿宋_GBK"/>
          <w:sz w:val="32"/>
          <w:szCs w:val="32"/>
          <w:lang w:val="en-US" w:eastAsia="zh-CN"/>
        </w:rPr>
        <w:t>的候选单位，2024年内不再进行补充遴选。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）公告期满不足8家代理机构报名，则按原渠道继续公开公告，直至满8家代理机构报名为止。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六、其他要求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申请人应当按照规定的时间、地点和方式递交遴选申请书。代理方案是遴选申请书中的重要内容之一，应当包括</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项目负责人及项目人员配备；编制招标文件和招标控制价的质量保证措施；开评标保证措施。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2.阿合奇县水行政主管部门将联合县政务服务和公共资源交易中心对招标代理机构逐个进行评定，低于60分的，自动淘汰并列入准入限制名单，3年内不再接受入选申报 （包括申请人主要负责人及业务人员）。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附件：1.遴选申请书；</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2.授权委托书；</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3.拟投入本项目负责人简历表；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4.承诺书；</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5.报价函及计算书；</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6.工程招标代理业务统计表； </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7.招标代理机构遴选综合评分表。</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eastAsia" w:ascii="宋体" w:hAnsi="宋体"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rPr>
        <w:t>20</w:t>
      </w:r>
      <w:r>
        <w:rPr>
          <w:rFonts w:hint="eastAsia" w:ascii="宋体" w:hAnsi="宋体" w:eastAsia="方正仿宋_GBK" w:cs="方正仿宋_GBK"/>
          <w:sz w:val="32"/>
          <w:szCs w:val="32"/>
          <w:lang w:val="en-US" w:eastAsia="zh-CN"/>
        </w:rPr>
        <w:t>24</w:t>
      </w:r>
      <w:r>
        <w:rPr>
          <w:rFonts w:hint="eastAsia" w:ascii="宋体" w:hAnsi="宋体" w:eastAsia="方正仿宋_GBK" w:cs="方正仿宋_GBK"/>
          <w:sz w:val="32"/>
          <w:szCs w:val="32"/>
        </w:rPr>
        <w:t>年1月</w:t>
      </w:r>
      <w:r>
        <w:rPr>
          <w:rFonts w:hint="eastAsia" w:ascii="宋体" w:hAnsi="宋体" w:eastAsia="方正仿宋_GBK" w:cs="方正仿宋_GBK"/>
          <w:sz w:val="32"/>
          <w:szCs w:val="32"/>
          <w:lang w:val="en-US" w:eastAsia="zh-CN"/>
        </w:rPr>
        <w:t>15</w:t>
      </w:r>
      <w:r>
        <w:rPr>
          <w:rFonts w:hint="eastAsia" w:ascii="宋体" w:hAnsi="宋体" w:eastAsia="方正仿宋_GBK" w:cs="方正仿宋_GBK"/>
          <w:sz w:val="32"/>
          <w:szCs w:val="32"/>
        </w:rPr>
        <w:t>日</w:t>
      </w:r>
      <w:r>
        <w:rPr>
          <w:rFonts w:hint="eastAsia" w:ascii="宋体" w:hAnsi="宋体" w:eastAsia="方正仿宋_GBK" w:cs="方正仿宋_GBK"/>
          <w:sz w:val="32"/>
          <w:szCs w:val="32"/>
          <w:lang w:val="en-US" w:eastAsia="zh-CN"/>
        </w:rPr>
        <w:t xml:space="preserve">     </w:t>
      </w:r>
    </w:p>
    <w:p>
      <w:pPr>
        <w:rPr>
          <w:rFonts w:hint="eastAsia" w:ascii="宋体" w:hAnsi="宋体" w:eastAsia="方正小标宋_GBK" w:cs="方正小标宋_GBK"/>
          <w:sz w:val="44"/>
          <w:szCs w:val="44"/>
          <w:lang w:val="en-US" w:eastAsia="zh-CN"/>
        </w:rPr>
      </w:pPr>
      <w:r>
        <w:rPr>
          <w:rFonts w:hint="eastAsia" w:ascii="宋体" w:hAnsi="宋体" w:eastAsia="方正仿宋_GBK" w:cs="方正仿宋_GBK"/>
          <w:sz w:val="32"/>
          <w:szCs w:val="32"/>
          <w:lang w:val="en-US" w:eastAsia="zh-CN"/>
        </w:rPr>
        <w:br w:type="page"/>
      </w:r>
    </w:p>
    <w:p>
      <w:pPr>
        <w:pStyle w:val="3"/>
        <w:pageBreakBefore w:val="0"/>
        <w:widowControl w:val="0"/>
        <w:kinsoku/>
        <w:wordWrap/>
        <w:overflowPunct/>
        <w:topLinePunct w:val="0"/>
        <w:autoSpaceDE/>
        <w:autoSpaceDN/>
        <w:bidi w:val="0"/>
        <w:adjustRightInd/>
        <w:snapToGrid/>
        <w:spacing w:before="0" w:beforeLines="0" w:after="0" w:afterLines="0" w:line="578" w:lineRule="exact"/>
        <w:jc w:val="both"/>
        <w:textAlignment w:val="auto"/>
        <w:rPr>
          <w:rFonts w:hint="eastAsia" w:ascii="宋体" w:hAnsi="宋体" w:eastAsia="方正黑体_GBK" w:cs="方正黑体_GBK"/>
          <w:b w:val="0"/>
          <w:bCs w:val="0"/>
          <w:sz w:val="32"/>
          <w:szCs w:val="32"/>
          <w:lang w:val="en-US" w:eastAsia="zh-CN"/>
        </w:rPr>
      </w:pPr>
      <w:bookmarkStart w:id="0" w:name="_Toc13453"/>
      <w:bookmarkStart w:id="1" w:name="_Toc16380"/>
      <w:bookmarkStart w:id="2" w:name="_Toc184635140"/>
      <w:bookmarkStart w:id="3" w:name="_Toc20166"/>
      <w:bookmarkStart w:id="4" w:name="_Toc30581"/>
      <w:r>
        <w:rPr>
          <w:rFonts w:hint="eastAsia" w:ascii="宋体" w:hAnsi="宋体" w:eastAsia="方正黑体_GBK" w:cs="方正黑体_GBK"/>
          <w:b w:val="0"/>
          <w:bCs w:val="0"/>
          <w:sz w:val="32"/>
          <w:szCs w:val="32"/>
          <w:lang w:val="en-US" w:eastAsia="zh-CN"/>
        </w:rPr>
        <w:t>附件1</w:t>
      </w:r>
    </w:p>
    <w:p>
      <w:pPr>
        <w:pStyle w:val="3"/>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宋体" w:hAnsi="宋体" w:eastAsia="方正小标宋_GBK" w:cs="方正小标宋_GBK"/>
          <w:b w:val="0"/>
          <w:bCs w:val="0"/>
          <w:sz w:val="44"/>
          <w:szCs w:val="44"/>
        </w:rPr>
      </w:pPr>
      <w:r>
        <w:rPr>
          <w:rFonts w:hint="eastAsia" w:ascii="宋体" w:hAnsi="宋体" w:eastAsia="方正小标宋_GBK" w:cs="方正小标宋_GBK"/>
          <w:b w:val="0"/>
          <w:bCs w:val="0"/>
          <w:sz w:val="44"/>
          <w:szCs w:val="44"/>
          <w:lang w:val="en-US" w:eastAsia="zh-CN"/>
        </w:rPr>
        <w:t>遴选申请</w:t>
      </w:r>
      <w:r>
        <w:rPr>
          <w:rFonts w:hint="eastAsia" w:ascii="宋体" w:hAnsi="宋体" w:eastAsia="方正小标宋_GBK" w:cs="方正小标宋_GBK"/>
          <w:b w:val="0"/>
          <w:bCs w:val="0"/>
          <w:sz w:val="44"/>
          <w:szCs w:val="44"/>
        </w:rPr>
        <w:t>书</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仿宋" w:cs="仿宋"/>
          <w:color w:val="auto"/>
          <w:kern w:val="2"/>
          <w:sz w:val="32"/>
          <w:szCs w:val="32"/>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兹收到“遴选阿合奇县水利专班2024年水利项目招标代理机构的公告”，我公司现决定参加报名，相关报名材料附后，请予审核。</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联 系 人：</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联系电话：</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邮箱地址：</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仿宋" w:cs="仿宋"/>
          <w:color w:val="auto"/>
          <w:sz w:val="32"/>
          <w:szCs w:val="32"/>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仿宋" w:cs="仿宋"/>
          <w:color w:val="auto"/>
          <w:sz w:val="32"/>
          <w:szCs w:val="32"/>
          <w:lang w:val="en-US"/>
        </w:rPr>
      </w:pPr>
    </w:p>
    <w:p>
      <w:pPr>
        <w:keepNext w:val="0"/>
        <w:keepLines w:val="0"/>
        <w:widowControl w:val="0"/>
        <w:suppressLineNumbers w:val="0"/>
        <w:spacing w:before="0" w:beforeAutospacing="0" w:after="0" w:afterAutospacing="0"/>
        <w:ind w:right="0"/>
        <w:jc w:val="center"/>
        <w:rPr>
          <w:rFonts w:hint="eastAsia" w:ascii="宋体" w:hAnsi="宋体" w:eastAsia="仿宋" w:cs="仿宋"/>
          <w:color w:val="auto"/>
          <w:sz w:val="32"/>
          <w:szCs w:val="32"/>
          <w:lang w:val="en-US"/>
        </w:rPr>
      </w:pPr>
      <w:r>
        <w:rPr>
          <w:rFonts w:hint="eastAsia" w:ascii="宋体" w:hAnsi="宋体" w:eastAsia="仿宋" w:cs="仿宋"/>
          <w:color w:val="auto"/>
          <w:kern w:val="2"/>
          <w:sz w:val="32"/>
          <w:szCs w:val="32"/>
          <w:lang w:val="en-US" w:eastAsia="zh-CN" w:bidi="ar"/>
        </w:rPr>
        <w:t xml:space="preserve">                        单位名称（盖章）：</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仿宋" w:cs="仿宋"/>
          <w:color w:val="auto"/>
          <w:sz w:val="32"/>
          <w:szCs w:val="32"/>
          <w:lang w:val="en-US"/>
        </w:rPr>
      </w:pPr>
      <w:r>
        <w:rPr>
          <w:rFonts w:hint="eastAsia" w:ascii="宋体" w:hAnsi="宋体" w:eastAsia="仿宋" w:cs="仿宋"/>
          <w:color w:val="auto"/>
          <w:kern w:val="2"/>
          <w:sz w:val="32"/>
          <w:szCs w:val="32"/>
          <w:lang w:val="en-US" w:eastAsia="zh-CN" w:bidi="ar"/>
        </w:rPr>
        <w:t xml:space="preserve">                       2024年  月   日</w:t>
      </w:r>
    </w:p>
    <w:p>
      <w:pPr>
        <w:rPr>
          <w:rFonts w:hint="eastAsia" w:ascii="宋体" w:hAnsi="宋体" w:eastAsia="方正黑体_GBK" w:cs="方正黑体_GBK"/>
          <w:b w:val="0"/>
          <w:bCs w:val="0"/>
          <w:sz w:val="32"/>
          <w:szCs w:val="32"/>
          <w:lang w:val="en-US" w:eastAsia="zh-CN"/>
        </w:rPr>
      </w:pPr>
    </w:p>
    <w:p>
      <w:pPr>
        <w:rPr>
          <w:rFonts w:hint="eastAsia" w:ascii="宋体" w:hAnsi="宋体"/>
          <w:lang w:val="en-US" w:eastAsia="zh-CN"/>
        </w:rPr>
      </w:pPr>
      <w:r>
        <w:rPr>
          <w:rFonts w:hint="eastAsia" w:ascii="宋体" w:hAnsi="宋体"/>
          <w:lang w:val="en-US" w:eastAsia="zh-CN"/>
        </w:rPr>
        <w:br w:type="page"/>
      </w:r>
    </w:p>
    <w:p>
      <w:pPr>
        <w:pStyle w:val="3"/>
        <w:pageBreakBefore w:val="0"/>
        <w:widowControl w:val="0"/>
        <w:kinsoku/>
        <w:wordWrap/>
        <w:overflowPunct/>
        <w:topLinePunct w:val="0"/>
        <w:autoSpaceDE/>
        <w:autoSpaceDN/>
        <w:bidi w:val="0"/>
        <w:adjustRightInd/>
        <w:snapToGrid/>
        <w:spacing w:before="0" w:beforeLines="0" w:after="0" w:afterLines="0" w:line="578" w:lineRule="exact"/>
        <w:jc w:val="both"/>
        <w:textAlignment w:val="auto"/>
        <w:rPr>
          <w:rFonts w:hint="eastAsia" w:ascii="宋体" w:hAnsi="宋体" w:eastAsia="方正黑体_GBK" w:cs="方正黑体_GBK"/>
          <w:b w:val="0"/>
          <w:bCs w:val="0"/>
          <w:sz w:val="32"/>
          <w:szCs w:val="32"/>
          <w:lang w:val="en-US" w:eastAsia="zh-CN"/>
        </w:rPr>
      </w:pPr>
      <w:r>
        <w:rPr>
          <w:rFonts w:hint="eastAsia" w:ascii="宋体" w:hAnsi="宋体" w:eastAsia="方正黑体_GBK" w:cs="方正黑体_GBK"/>
          <w:b w:val="0"/>
          <w:bCs w:val="0"/>
          <w:sz w:val="32"/>
          <w:szCs w:val="32"/>
          <w:lang w:val="en-US" w:eastAsia="zh-CN"/>
        </w:rPr>
        <w:t>附件2</w:t>
      </w:r>
    </w:p>
    <w:p>
      <w:pPr>
        <w:pStyle w:val="3"/>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宋体" w:hAnsi="宋体" w:eastAsia="方正小标宋_GBK" w:cs="方正小标宋_GBK"/>
          <w:b w:val="0"/>
          <w:bCs w:val="0"/>
          <w:sz w:val="44"/>
          <w:szCs w:val="44"/>
        </w:rPr>
      </w:pPr>
      <w:r>
        <w:rPr>
          <w:rFonts w:hint="eastAsia" w:ascii="宋体" w:hAnsi="宋体" w:eastAsia="方正小标宋_GBK" w:cs="方正小标宋_GBK"/>
          <w:b w:val="0"/>
          <w:bCs w:val="0"/>
          <w:sz w:val="44"/>
          <w:szCs w:val="44"/>
        </w:rPr>
        <w:t>授权委托书</w:t>
      </w:r>
      <w:bookmarkEnd w:id="0"/>
      <w:bookmarkEnd w:id="1"/>
      <w:bookmarkEnd w:id="2"/>
      <w:bookmarkEnd w:id="3"/>
      <w:bookmarkEnd w:id="4"/>
    </w:p>
    <w:p>
      <w:pPr>
        <w:pageBreakBefore w:val="0"/>
        <w:widowControl w:val="0"/>
        <w:kinsoku/>
        <w:wordWrap/>
        <w:overflowPunct/>
        <w:topLinePunct w:val="0"/>
        <w:autoSpaceDE/>
        <w:autoSpaceDN/>
        <w:bidi w:val="0"/>
        <w:adjustRightInd/>
        <w:snapToGrid/>
        <w:spacing w:line="578" w:lineRule="exact"/>
        <w:ind w:firstLine="420" w:firstLineChars="200"/>
        <w:textAlignment w:val="auto"/>
        <w:rPr>
          <w:rFonts w:hint="eastAsia" w:ascii="宋体" w:hAnsi="宋体"/>
          <w:color w:val="000000"/>
          <w:szCs w:val="21"/>
        </w:rPr>
      </w:pP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本人</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u w:val="single"/>
          <w:lang w:val="en-US" w:eastAsia="zh-CN"/>
        </w:rPr>
        <w:t xml:space="preserve">   </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（姓名）系</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w:t>
      </w:r>
      <w:r>
        <w:rPr>
          <w:rFonts w:hint="eastAsia" w:ascii="宋体" w:hAnsi="宋体" w:eastAsia="方正仿宋_GBK" w:cs="方正仿宋_GBK"/>
          <w:color w:val="000000"/>
          <w:sz w:val="32"/>
          <w:szCs w:val="32"/>
          <w:lang w:val="en-US" w:eastAsia="zh-CN"/>
        </w:rPr>
        <w:t>申请</w:t>
      </w:r>
      <w:r>
        <w:rPr>
          <w:rFonts w:hint="eastAsia" w:ascii="宋体" w:hAnsi="宋体" w:eastAsia="方正仿宋_GBK" w:cs="方正仿宋_GBK"/>
          <w:color w:val="000000"/>
          <w:sz w:val="32"/>
          <w:szCs w:val="32"/>
        </w:rPr>
        <w:t>人名称）的法定代表人，现委托</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（姓名）为我方代理人。代理人根据授权，以我方名义签署、澄清、说明、补正、递交、撤回、修改</w:t>
      </w:r>
      <w:r>
        <w:rPr>
          <w:rFonts w:hint="eastAsia" w:ascii="宋体" w:hAnsi="宋体" w:eastAsia="方正仿宋_GBK" w:cs="方正仿宋_GBK"/>
          <w:color w:val="000000"/>
          <w:sz w:val="32"/>
          <w:szCs w:val="32"/>
          <w:u w:val="single"/>
          <w:lang w:val="en-US" w:eastAsia="zh-CN"/>
        </w:rPr>
        <w:t xml:space="preserve"> </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（项目名称</w:t>
      </w:r>
      <w:r>
        <w:rPr>
          <w:rFonts w:hint="eastAsia" w:ascii="宋体" w:hAnsi="宋体" w:eastAsia="方正仿宋_GBK" w:cs="方正仿宋_GBK"/>
          <w:color w:val="000000"/>
          <w:sz w:val="32"/>
          <w:szCs w:val="32"/>
          <w:lang w:eastAsia="zh-CN"/>
        </w:rPr>
        <w:t>）</w:t>
      </w:r>
      <w:r>
        <w:rPr>
          <w:rFonts w:hint="eastAsia" w:ascii="宋体" w:hAnsi="宋体" w:eastAsia="方正仿宋_GBK" w:cs="方正仿宋_GBK"/>
          <w:color w:val="000000"/>
          <w:sz w:val="32"/>
          <w:szCs w:val="32"/>
          <w:lang w:val="en-US" w:eastAsia="zh-CN"/>
        </w:rPr>
        <w:t>申请</w:t>
      </w:r>
      <w:r>
        <w:rPr>
          <w:rFonts w:hint="eastAsia" w:ascii="宋体" w:hAnsi="宋体" w:eastAsia="方正仿宋_GBK" w:cs="方正仿宋_GBK"/>
          <w:color w:val="000000"/>
          <w:sz w:val="32"/>
          <w:szCs w:val="32"/>
        </w:rPr>
        <w:t>文件、签订合同和处理有关事宜，其法律后果由我方承担。</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委托期限：</w:t>
      </w:r>
      <w:r>
        <w:rPr>
          <w:rFonts w:hint="eastAsia" w:ascii="宋体" w:hAnsi="宋体" w:eastAsia="方正仿宋_GBK" w:cs="方正仿宋_GBK"/>
          <w:color w:val="000000"/>
          <w:sz w:val="32"/>
          <w:szCs w:val="32"/>
          <w:u w:val="single"/>
        </w:rPr>
        <w:t xml:space="preserve">                                </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代理人无转委托权。</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附：法定代表人、</w:t>
      </w:r>
      <w:r>
        <w:rPr>
          <w:rFonts w:hint="eastAsia" w:ascii="宋体" w:hAnsi="宋体" w:eastAsia="方正仿宋_GBK" w:cs="方正仿宋_GBK"/>
          <w:sz w:val="32"/>
          <w:szCs w:val="32"/>
        </w:rPr>
        <w:t>委托代理人</w:t>
      </w:r>
      <w:r>
        <w:rPr>
          <w:rFonts w:hint="eastAsia" w:ascii="宋体" w:hAnsi="宋体" w:eastAsia="方正仿宋_GBK" w:cs="方正仿宋_GBK"/>
          <w:color w:val="000000"/>
          <w:sz w:val="32"/>
          <w:szCs w:val="32"/>
        </w:rPr>
        <w:t>身份证明正反面</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投标人：</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（盖单位章）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法定代表人：</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（签字）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身份证号码：</w:t>
      </w:r>
      <w:r>
        <w:rPr>
          <w:rFonts w:hint="eastAsia" w:ascii="宋体" w:hAnsi="宋体" w:eastAsia="方正仿宋_GBK" w:cs="方正仿宋_GBK"/>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委托代理人：</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（签字）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color w:val="000000"/>
          <w:sz w:val="32"/>
          <w:szCs w:val="32"/>
          <w:u w:val="single"/>
        </w:rPr>
      </w:pPr>
      <w:r>
        <w:rPr>
          <w:rFonts w:hint="eastAsia" w:ascii="宋体" w:hAnsi="宋体" w:eastAsia="方正仿宋_GBK" w:cs="方正仿宋_GBK"/>
          <w:color w:val="000000"/>
          <w:sz w:val="32"/>
          <w:szCs w:val="32"/>
        </w:rPr>
        <w:t>身份证号码：</w:t>
      </w:r>
      <w:r>
        <w:rPr>
          <w:rFonts w:hint="eastAsia" w:ascii="宋体" w:hAnsi="宋体" w:eastAsia="方正仿宋_GBK" w:cs="方正仿宋_GBK"/>
          <w:color w:val="000000"/>
          <w:sz w:val="32"/>
          <w:szCs w:val="32"/>
          <w:u w:val="single"/>
        </w:rPr>
        <w:t xml:space="preserve">                      </w:t>
      </w:r>
    </w:p>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000000"/>
          <w:sz w:val="32"/>
          <w:szCs w:val="32"/>
          <w:u w:val="single"/>
        </w:rPr>
      </w:pPr>
    </w:p>
    <w:p>
      <w:pPr>
        <w:pageBreakBefore w:val="0"/>
        <w:widowControl w:val="0"/>
        <w:kinsoku/>
        <w:wordWrap w:val="0"/>
        <w:overflowPunct/>
        <w:topLinePunct w:val="0"/>
        <w:autoSpaceDE/>
        <w:autoSpaceDN/>
        <w:bidi w:val="0"/>
        <w:adjustRightInd/>
        <w:snapToGrid/>
        <w:spacing w:line="578" w:lineRule="exact"/>
        <w:jc w:val="right"/>
        <w:textAlignment w:val="auto"/>
        <w:rPr>
          <w:rFonts w:hint="default" w:ascii="宋体" w:hAnsi="宋体" w:eastAsia="方正仿宋_GBK" w:cs="方正仿宋_GBK"/>
          <w:color w:val="000000"/>
          <w:sz w:val="32"/>
          <w:szCs w:val="32"/>
          <w:lang w:val="en-US" w:eastAsia="zh-CN"/>
        </w:rPr>
      </w:pP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年</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月</w:t>
      </w:r>
      <w:r>
        <w:rPr>
          <w:rFonts w:hint="eastAsia" w:ascii="宋体" w:hAnsi="宋体" w:eastAsia="方正仿宋_GBK" w:cs="方正仿宋_GBK"/>
          <w:color w:val="000000"/>
          <w:sz w:val="32"/>
          <w:szCs w:val="32"/>
          <w:u w:val="single"/>
        </w:rPr>
        <w:t xml:space="preserve">      </w:t>
      </w:r>
      <w:r>
        <w:rPr>
          <w:rFonts w:hint="eastAsia" w:ascii="宋体" w:hAnsi="宋体" w:eastAsia="方正仿宋_GBK" w:cs="方正仿宋_GBK"/>
          <w:color w:val="000000"/>
          <w:sz w:val="32"/>
          <w:szCs w:val="32"/>
        </w:rPr>
        <w:t>日</w:t>
      </w:r>
      <w:r>
        <w:rPr>
          <w:rFonts w:hint="eastAsia" w:ascii="宋体" w:hAnsi="宋体" w:eastAsia="方正仿宋_GBK" w:cs="方正仿宋_GBK"/>
          <w:color w:val="000000"/>
          <w:sz w:val="32"/>
          <w:szCs w:val="32"/>
          <w:lang w:val="en-US" w:eastAsia="zh-CN"/>
        </w:rPr>
        <w:t xml:space="preserve">       </w:t>
      </w:r>
    </w:p>
    <w:p>
      <w:pPr>
        <w:rPr>
          <w:rFonts w:hint="default" w:ascii="宋体" w:hAnsi="宋体" w:eastAsia="方正小标宋_GBK" w:cs="方正小标宋_GBK"/>
          <w:sz w:val="44"/>
          <w:szCs w:val="44"/>
          <w:lang w:val="en-US" w:eastAsia="zh-CN"/>
        </w:rPr>
      </w:pPr>
    </w:p>
    <w:p>
      <w:pPr>
        <w:rPr>
          <w:rFonts w:hint="eastAsia" w:ascii="宋体" w:hAnsi="宋体" w:eastAsia="方正黑体_GBK" w:cs="方正黑体_GBK"/>
          <w:b w:val="0"/>
          <w:bCs w:val="0"/>
          <w:sz w:val="32"/>
          <w:szCs w:val="32"/>
          <w:lang w:val="en-US" w:eastAsia="zh-CN"/>
        </w:rPr>
      </w:pPr>
      <w:r>
        <w:rPr>
          <w:rFonts w:hint="eastAsia" w:ascii="宋体" w:hAnsi="宋体" w:eastAsia="方正黑体_GBK" w:cs="方正黑体_GBK"/>
          <w:b w:val="0"/>
          <w:bCs w:val="0"/>
          <w:sz w:val="32"/>
          <w:szCs w:val="32"/>
          <w:lang w:val="en-US" w:eastAsia="zh-CN"/>
        </w:rPr>
        <w:br w:type="page"/>
      </w:r>
    </w:p>
    <w:p>
      <w:pPr>
        <w:pStyle w:val="3"/>
        <w:pageBreakBefore w:val="0"/>
        <w:widowControl w:val="0"/>
        <w:kinsoku/>
        <w:wordWrap/>
        <w:overflowPunct/>
        <w:topLinePunct w:val="0"/>
        <w:autoSpaceDE/>
        <w:autoSpaceDN/>
        <w:bidi w:val="0"/>
        <w:adjustRightInd/>
        <w:snapToGrid/>
        <w:spacing w:before="0" w:beforeLines="0" w:after="0" w:afterLines="0" w:line="578" w:lineRule="exact"/>
        <w:jc w:val="both"/>
        <w:textAlignment w:val="auto"/>
        <w:rPr>
          <w:rFonts w:hint="eastAsia" w:ascii="宋体" w:hAnsi="宋体" w:eastAsia="方正黑体_GBK" w:cs="方正黑体_GBK"/>
          <w:b w:val="0"/>
          <w:bCs w:val="0"/>
          <w:sz w:val="32"/>
          <w:szCs w:val="32"/>
          <w:lang w:val="en-US" w:eastAsia="zh-CN"/>
        </w:rPr>
      </w:pPr>
      <w:r>
        <w:rPr>
          <w:rFonts w:hint="eastAsia" w:ascii="宋体" w:hAnsi="宋体" w:eastAsia="方正黑体_GBK" w:cs="方正黑体_GBK"/>
          <w:b w:val="0"/>
          <w:bCs w:val="0"/>
          <w:sz w:val="32"/>
          <w:szCs w:val="32"/>
          <w:lang w:val="en-US" w:eastAsia="zh-CN"/>
        </w:rPr>
        <w:t>附件3</w:t>
      </w:r>
    </w:p>
    <w:p>
      <w:pPr>
        <w:pStyle w:val="3"/>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宋体" w:hAnsi="宋体" w:eastAsia="方正小标宋_GBK" w:cs="方正小标宋_GBK"/>
          <w:b w:val="0"/>
          <w:bCs w:val="0"/>
          <w:sz w:val="44"/>
          <w:szCs w:val="44"/>
        </w:rPr>
      </w:pPr>
      <w:r>
        <w:rPr>
          <w:rFonts w:hint="eastAsia" w:ascii="宋体" w:hAnsi="宋体" w:eastAsia="方正小标宋_GBK" w:cs="方正小标宋_GBK"/>
          <w:b w:val="0"/>
          <w:bCs w:val="0"/>
          <w:sz w:val="44"/>
          <w:szCs w:val="44"/>
        </w:rPr>
        <w:t>拟投入本项目负责人简历表</w:t>
      </w:r>
    </w:p>
    <w:tbl>
      <w:tblPr>
        <w:tblStyle w:val="6"/>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55"/>
        <w:gridCol w:w="1377"/>
        <w:gridCol w:w="972"/>
        <w:gridCol w:w="460"/>
        <w:gridCol w:w="1432"/>
        <w:gridCol w:w="506"/>
        <w:gridCol w:w="928"/>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32" w:type="dxa"/>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姓名</w:t>
            </w:r>
          </w:p>
        </w:tc>
        <w:tc>
          <w:tcPr>
            <w:tcW w:w="1432" w:type="dxa"/>
            <w:gridSpan w:val="2"/>
            <w:noWrap w:val="0"/>
            <w:vAlign w:val="center"/>
          </w:tcPr>
          <w:p>
            <w:pPr>
              <w:numPr>
                <w:ilvl w:val="0"/>
                <w:numId w:val="0"/>
              </w:numPr>
              <w:jc w:val="center"/>
              <w:rPr>
                <w:rFonts w:hint="eastAsia" w:ascii="宋体" w:hAnsi="宋体" w:eastAsia="黑体" w:cs="黑体"/>
                <w:vertAlign w:val="baseline"/>
              </w:rPr>
            </w:pPr>
          </w:p>
        </w:tc>
        <w:tc>
          <w:tcPr>
            <w:tcW w:w="1432"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性别</w:t>
            </w:r>
          </w:p>
        </w:tc>
        <w:tc>
          <w:tcPr>
            <w:tcW w:w="1432" w:type="dxa"/>
            <w:noWrap w:val="0"/>
            <w:vAlign w:val="center"/>
          </w:tcPr>
          <w:p>
            <w:pPr>
              <w:numPr>
                <w:ilvl w:val="0"/>
                <w:numId w:val="0"/>
              </w:numPr>
              <w:jc w:val="center"/>
              <w:rPr>
                <w:rFonts w:hint="eastAsia" w:ascii="宋体" w:hAnsi="宋体" w:eastAsia="黑体" w:cs="黑体"/>
                <w:vertAlign w:val="baseline"/>
              </w:rPr>
            </w:pPr>
          </w:p>
        </w:tc>
        <w:tc>
          <w:tcPr>
            <w:tcW w:w="1434"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年龄</w:t>
            </w:r>
          </w:p>
        </w:tc>
        <w:tc>
          <w:tcPr>
            <w:tcW w:w="1434" w:type="dxa"/>
            <w:noWrap w:val="0"/>
            <w:vAlign w:val="center"/>
          </w:tcPr>
          <w:p>
            <w:pPr>
              <w:numPr>
                <w:ilvl w:val="0"/>
                <w:numId w:val="0"/>
              </w:numPr>
              <w:jc w:val="center"/>
              <w:rPr>
                <w:rFonts w:hint="eastAsia" w:ascii="宋体" w:hAnsi="宋体" w:eastAsia="黑体" w:cs="黑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32" w:type="dxa"/>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职务</w:t>
            </w:r>
          </w:p>
        </w:tc>
        <w:tc>
          <w:tcPr>
            <w:tcW w:w="1432" w:type="dxa"/>
            <w:gridSpan w:val="2"/>
            <w:noWrap w:val="0"/>
            <w:vAlign w:val="center"/>
          </w:tcPr>
          <w:p>
            <w:pPr>
              <w:numPr>
                <w:ilvl w:val="0"/>
                <w:numId w:val="0"/>
              </w:numPr>
              <w:jc w:val="center"/>
              <w:rPr>
                <w:rFonts w:hint="eastAsia" w:ascii="宋体" w:hAnsi="宋体" w:eastAsia="黑体" w:cs="黑体"/>
                <w:vertAlign w:val="baseline"/>
              </w:rPr>
            </w:pPr>
          </w:p>
        </w:tc>
        <w:tc>
          <w:tcPr>
            <w:tcW w:w="1432"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职称</w:t>
            </w:r>
          </w:p>
        </w:tc>
        <w:tc>
          <w:tcPr>
            <w:tcW w:w="1432" w:type="dxa"/>
            <w:noWrap w:val="0"/>
            <w:vAlign w:val="center"/>
          </w:tcPr>
          <w:p>
            <w:pPr>
              <w:numPr>
                <w:ilvl w:val="0"/>
                <w:numId w:val="0"/>
              </w:numPr>
              <w:jc w:val="center"/>
              <w:rPr>
                <w:rFonts w:hint="eastAsia" w:ascii="宋体" w:hAnsi="宋体" w:eastAsia="黑体" w:cs="黑体"/>
                <w:vertAlign w:val="baseline"/>
              </w:rPr>
            </w:pPr>
          </w:p>
        </w:tc>
        <w:tc>
          <w:tcPr>
            <w:tcW w:w="1434"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学历</w:t>
            </w:r>
          </w:p>
        </w:tc>
        <w:tc>
          <w:tcPr>
            <w:tcW w:w="1434" w:type="dxa"/>
            <w:noWrap w:val="0"/>
            <w:vAlign w:val="center"/>
          </w:tcPr>
          <w:p>
            <w:pPr>
              <w:numPr>
                <w:ilvl w:val="0"/>
                <w:numId w:val="0"/>
              </w:numPr>
              <w:jc w:val="center"/>
              <w:rPr>
                <w:rFonts w:hint="eastAsia" w:ascii="宋体" w:hAnsi="宋体" w:eastAsia="黑体" w:cs="黑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432" w:type="dxa"/>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参加工作时间</w:t>
            </w:r>
          </w:p>
        </w:tc>
        <w:tc>
          <w:tcPr>
            <w:tcW w:w="1432" w:type="dxa"/>
            <w:gridSpan w:val="2"/>
            <w:noWrap w:val="0"/>
            <w:vAlign w:val="center"/>
          </w:tcPr>
          <w:p>
            <w:pPr>
              <w:numPr>
                <w:ilvl w:val="0"/>
                <w:numId w:val="0"/>
              </w:numPr>
              <w:jc w:val="center"/>
              <w:rPr>
                <w:rFonts w:hint="eastAsia" w:ascii="宋体" w:hAnsi="宋体" w:eastAsia="黑体" w:cs="黑体"/>
                <w:vertAlign w:val="baseline"/>
              </w:rPr>
            </w:pPr>
          </w:p>
        </w:tc>
        <w:tc>
          <w:tcPr>
            <w:tcW w:w="1432" w:type="dxa"/>
            <w:gridSpan w:val="2"/>
            <w:noWrap w:val="0"/>
            <w:vAlign w:val="center"/>
          </w:tcPr>
          <w:p>
            <w:pPr>
              <w:numPr>
                <w:ilvl w:val="0"/>
                <w:numId w:val="0"/>
              </w:numPr>
              <w:jc w:val="center"/>
              <w:rPr>
                <w:rFonts w:hint="eastAsia" w:ascii="宋体" w:hAnsi="宋体" w:eastAsia="黑体" w:cs="黑体"/>
              </w:rPr>
            </w:pPr>
            <w:r>
              <w:rPr>
                <w:rFonts w:hint="eastAsia" w:ascii="宋体" w:hAnsi="宋体" w:eastAsia="黑体" w:cs="黑体"/>
              </w:rPr>
              <w:t>从事本行业</w:t>
            </w:r>
          </w:p>
          <w:p>
            <w:pPr>
              <w:numPr>
                <w:ilvl w:val="0"/>
                <w:numId w:val="0"/>
              </w:numPr>
              <w:jc w:val="center"/>
              <w:rPr>
                <w:rFonts w:hint="eastAsia" w:ascii="宋体" w:hAnsi="宋体" w:eastAsia="黑体" w:cs="黑体"/>
                <w:vertAlign w:val="baseline"/>
              </w:rPr>
            </w:pPr>
            <w:r>
              <w:rPr>
                <w:rFonts w:hint="eastAsia" w:ascii="宋体" w:hAnsi="宋体" w:eastAsia="黑体" w:cs="黑体"/>
              </w:rPr>
              <w:t>工作年限</w:t>
            </w:r>
          </w:p>
        </w:tc>
        <w:tc>
          <w:tcPr>
            <w:tcW w:w="1432" w:type="dxa"/>
            <w:noWrap w:val="0"/>
            <w:vAlign w:val="center"/>
          </w:tcPr>
          <w:p>
            <w:pPr>
              <w:numPr>
                <w:ilvl w:val="0"/>
                <w:numId w:val="0"/>
              </w:numPr>
              <w:jc w:val="center"/>
              <w:rPr>
                <w:rFonts w:hint="eastAsia" w:ascii="宋体" w:hAnsi="宋体" w:eastAsia="黑体" w:cs="黑体"/>
                <w:vertAlign w:val="baseline"/>
              </w:rPr>
            </w:pPr>
          </w:p>
        </w:tc>
        <w:tc>
          <w:tcPr>
            <w:tcW w:w="1434" w:type="dxa"/>
            <w:gridSpan w:val="2"/>
            <w:noWrap w:val="0"/>
            <w:vAlign w:val="center"/>
          </w:tcPr>
          <w:p>
            <w:pPr>
              <w:numPr>
                <w:ilvl w:val="0"/>
                <w:numId w:val="0"/>
              </w:numPr>
              <w:jc w:val="center"/>
              <w:rPr>
                <w:rFonts w:hint="eastAsia" w:ascii="宋体" w:hAnsi="宋体" w:eastAsia="黑体" w:cs="黑体"/>
              </w:rPr>
            </w:pPr>
            <w:r>
              <w:rPr>
                <w:rFonts w:hint="eastAsia" w:ascii="宋体" w:hAnsi="宋体" w:eastAsia="黑体" w:cs="黑体"/>
              </w:rPr>
              <w:t>个人专业资</w:t>
            </w:r>
          </w:p>
          <w:p>
            <w:pPr>
              <w:numPr>
                <w:ilvl w:val="0"/>
                <w:numId w:val="0"/>
              </w:numPr>
              <w:jc w:val="center"/>
              <w:rPr>
                <w:rFonts w:hint="eastAsia" w:ascii="宋体" w:hAnsi="宋体" w:eastAsia="黑体" w:cs="黑体"/>
                <w:vertAlign w:val="baseline"/>
              </w:rPr>
            </w:pPr>
            <w:r>
              <w:rPr>
                <w:rFonts w:hint="eastAsia" w:ascii="宋体" w:hAnsi="宋体" w:eastAsia="黑体" w:cs="黑体"/>
              </w:rPr>
              <w:t>质及证书</w:t>
            </w:r>
          </w:p>
        </w:tc>
        <w:tc>
          <w:tcPr>
            <w:tcW w:w="1434" w:type="dxa"/>
            <w:noWrap w:val="0"/>
            <w:vAlign w:val="center"/>
          </w:tcPr>
          <w:p>
            <w:pPr>
              <w:numPr>
                <w:ilvl w:val="0"/>
                <w:numId w:val="0"/>
              </w:numPr>
              <w:jc w:val="center"/>
              <w:rPr>
                <w:rFonts w:hint="eastAsia" w:ascii="宋体" w:hAnsi="宋体" w:eastAsia="黑体" w:cs="黑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96" w:type="dxa"/>
            <w:gridSpan w:val="9"/>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596" w:type="dxa"/>
            <w:gridSpan w:val="9"/>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87"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委托单位</w:t>
            </w:r>
          </w:p>
        </w:tc>
        <w:tc>
          <w:tcPr>
            <w:tcW w:w="2349"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项目名称</w:t>
            </w:r>
          </w:p>
        </w:tc>
        <w:tc>
          <w:tcPr>
            <w:tcW w:w="2398" w:type="dxa"/>
            <w:gridSpan w:val="3"/>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主要建设内容</w:t>
            </w:r>
          </w:p>
        </w:tc>
        <w:tc>
          <w:tcPr>
            <w:tcW w:w="2362" w:type="dxa"/>
            <w:gridSpan w:val="2"/>
            <w:noWrap w:val="0"/>
            <w:vAlign w:val="center"/>
          </w:tcPr>
          <w:p>
            <w:pPr>
              <w:numPr>
                <w:ilvl w:val="0"/>
                <w:numId w:val="0"/>
              </w:numPr>
              <w:jc w:val="center"/>
              <w:rPr>
                <w:rFonts w:hint="eastAsia" w:ascii="宋体" w:hAnsi="宋体" w:eastAsia="黑体" w:cs="黑体"/>
                <w:vertAlign w:val="baseline"/>
              </w:rPr>
            </w:pPr>
            <w:r>
              <w:rPr>
                <w:rFonts w:hint="eastAsia" w:ascii="宋体" w:hAnsi="宋体" w:eastAsia="黑体" w:cs="黑体"/>
              </w:rPr>
              <w:t>中标价（万元）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487" w:type="dxa"/>
            <w:gridSpan w:val="2"/>
            <w:noWrap w:val="0"/>
            <w:vAlign w:val="top"/>
          </w:tcPr>
          <w:p>
            <w:pPr>
              <w:numPr>
                <w:ilvl w:val="0"/>
                <w:numId w:val="0"/>
              </w:numPr>
              <w:rPr>
                <w:rFonts w:hint="eastAsia" w:ascii="宋体" w:hAnsi="宋体" w:eastAsia="仿宋_GB2312" w:cs="仿宋_GB2312"/>
                <w:vertAlign w:val="baseline"/>
              </w:rPr>
            </w:pPr>
          </w:p>
        </w:tc>
        <w:tc>
          <w:tcPr>
            <w:tcW w:w="2349" w:type="dxa"/>
            <w:gridSpan w:val="2"/>
            <w:noWrap w:val="0"/>
            <w:vAlign w:val="top"/>
          </w:tcPr>
          <w:p>
            <w:pPr>
              <w:numPr>
                <w:ilvl w:val="0"/>
                <w:numId w:val="0"/>
              </w:numPr>
              <w:rPr>
                <w:rFonts w:hint="eastAsia" w:ascii="宋体" w:hAnsi="宋体" w:eastAsia="仿宋_GB2312" w:cs="仿宋_GB2312"/>
                <w:vertAlign w:val="baseline"/>
              </w:rPr>
            </w:pPr>
          </w:p>
        </w:tc>
        <w:tc>
          <w:tcPr>
            <w:tcW w:w="2398" w:type="dxa"/>
            <w:gridSpan w:val="3"/>
            <w:noWrap w:val="0"/>
            <w:vAlign w:val="top"/>
          </w:tcPr>
          <w:p>
            <w:pPr>
              <w:numPr>
                <w:ilvl w:val="0"/>
                <w:numId w:val="0"/>
              </w:numPr>
              <w:rPr>
                <w:rFonts w:hint="eastAsia" w:ascii="宋体" w:hAnsi="宋体" w:eastAsia="仿宋_GB2312" w:cs="仿宋_GB2312"/>
                <w:vertAlign w:val="baseline"/>
              </w:rPr>
            </w:pPr>
          </w:p>
        </w:tc>
        <w:tc>
          <w:tcPr>
            <w:tcW w:w="2362" w:type="dxa"/>
            <w:gridSpan w:val="2"/>
            <w:noWrap w:val="0"/>
            <w:vAlign w:val="top"/>
          </w:tcPr>
          <w:p>
            <w:pPr>
              <w:numPr>
                <w:ilvl w:val="0"/>
                <w:numId w:val="0"/>
              </w:numPr>
              <w:rPr>
                <w:rFonts w:hint="eastAsia" w:ascii="宋体" w:hAnsi="宋体" w:eastAsia="仿宋_GB2312" w:cs="仿宋_GB2312"/>
                <w:vertAlign w:val="baseline"/>
              </w:rPr>
            </w:pPr>
          </w:p>
        </w:tc>
      </w:tr>
    </w:tbl>
    <w:p>
      <w:pPr>
        <w:numPr>
          <w:ilvl w:val="0"/>
          <w:numId w:val="0"/>
        </w:numPr>
        <w:rPr>
          <w:rFonts w:hint="eastAsia" w:ascii="宋体" w:hAnsi="宋体" w:eastAsia="仿宋_GB2312" w:cs="仿宋_GB2312"/>
        </w:rPr>
      </w:pPr>
    </w:p>
    <w:p>
      <w:pPr>
        <w:numPr>
          <w:ilvl w:val="0"/>
          <w:numId w:val="0"/>
        </w:numPr>
        <w:ind w:firstLine="3300" w:firstLineChars="1100"/>
        <w:rPr>
          <w:rFonts w:hint="eastAsia" w:ascii="宋体" w:hAnsi="宋体" w:eastAsia="仿宋_GB2312" w:cs="仿宋_GB2312"/>
          <w:sz w:val="30"/>
          <w:szCs w:val="30"/>
        </w:rPr>
      </w:pPr>
      <w:r>
        <w:rPr>
          <w:rFonts w:hint="eastAsia" w:ascii="宋体" w:hAnsi="宋体" w:eastAsia="仿宋_GB2312" w:cs="仿宋_GB2312"/>
          <w:sz w:val="30"/>
          <w:szCs w:val="30"/>
        </w:rPr>
        <w:t>投标人授权代表（签字）:</w:t>
      </w:r>
    </w:p>
    <w:p>
      <w:pPr>
        <w:numPr>
          <w:ilvl w:val="0"/>
          <w:numId w:val="0"/>
        </w:numPr>
        <w:ind w:firstLine="3300" w:firstLineChars="1100"/>
        <w:rPr>
          <w:rFonts w:hint="eastAsia" w:ascii="宋体" w:hAnsi="宋体" w:eastAsia="仿宋_GB2312" w:cs="仿宋_GB2312"/>
          <w:sz w:val="30"/>
          <w:szCs w:val="30"/>
        </w:rPr>
      </w:pPr>
      <w:r>
        <w:rPr>
          <w:rFonts w:hint="eastAsia" w:ascii="宋体" w:hAnsi="宋体" w:eastAsia="仿宋_GB2312" w:cs="仿宋_GB2312"/>
          <w:sz w:val="30"/>
          <w:szCs w:val="30"/>
        </w:rPr>
        <w:t>投标人（加盖公章）:</w:t>
      </w:r>
    </w:p>
    <w:p>
      <w:pPr>
        <w:numPr>
          <w:ilvl w:val="0"/>
          <w:numId w:val="0"/>
        </w:numPr>
        <w:ind w:firstLine="3300" w:firstLineChars="1100"/>
        <w:rPr>
          <w:rFonts w:hint="eastAsia" w:ascii="宋体" w:hAnsi="宋体" w:eastAsia="仿宋_GB2312" w:cs="仿宋_GB2312"/>
          <w:sz w:val="30"/>
          <w:szCs w:val="30"/>
        </w:rPr>
      </w:pPr>
      <w:r>
        <w:rPr>
          <w:rFonts w:hint="eastAsia" w:ascii="宋体" w:hAnsi="宋体" w:eastAsia="仿宋_GB2312" w:cs="仿宋_GB2312"/>
          <w:sz w:val="30"/>
          <w:szCs w:val="30"/>
        </w:rPr>
        <w:t>时间：</w:t>
      </w:r>
      <w:r>
        <w:rPr>
          <w:rFonts w:hint="eastAsia" w:ascii="宋体" w:hAnsi="宋体" w:eastAsia="仿宋_GB2312" w:cs="仿宋_GB2312"/>
          <w:sz w:val="30"/>
          <w:szCs w:val="30"/>
          <w:lang w:val="en-US" w:eastAsia="zh-CN"/>
        </w:rPr>
        <w:t xml:space="preserve">   </w:t>
      </w:r>
      <w:r>
        <w:rPr>
          <w:rFonts w:hint="eastAsia" w:ascii="宋体" w:hAnsi="宋体" w:eastAsia="仿宋_GB2312" w:cs="仿宋_GB2312"/>
          <w:sz w:val="30"/>
          <w:szCs w:val="30"/>
        </w:rPr>
        <w:t>年</w:t>
      </w:r>
      <w:r>
        <w:rPr>
          <w:rFonts w:hint="eastAsia" w:ascii="宋体" w:hAnsi="宋体" w:eastAsia="仿宋_GB2312" w:cs="仿宋_GB2312"/>
          <w:sz w:val="30"/>
          <w:szCs w:val="30"/>
          <w:lang w:val="en-US" w:eastAsia="zh-CN"/>
        </w:rPr>
        <w:t xml:space="preserve">    </w:t>
      </w:r>
      <w:r>
        <w:rPr>
          <w:rFonts w:hint="eastAsia" w:ascii="宋体" w:hAnsi="宋体" w:eastAsia="仿宋_GB2312" w:cs="仿宋_GB2312"/>
          <w:sz w:val="30"/>
          <w:szCs w:val="30"/>
        </w:rPr>
        <w:t>月</w:t>
      </w:r>
      <w:r>
        <w:rPr>
          <w:rFonts w:hint="eastAsia" w:ascii="宋体" w:hAnsi="宋体" w:eastAsia="仿宋_GB2312" w:cs="仿宋_GB2312"/>
          <w:sz w:val="30"/>
          <w:szCs w:val="30"/>
          <w:lang w:val="en-US" w:eastAsia="zh-CN"/>
        </w:rPr>
        <w:t xml:space="preserve">    </w:t>
      </w:r>
      <w:r>
        <w:rPr>
          <w:rFonts w:hint="eastAsia" w:ascii="宋体" w:hAnsi="宋体" w:eastAsia="仿宋_GB2312" w:cs="仿宋_GB2312"/>
          <w:sz w:val="30"/>
          <w:szCs w:val="30"/>
        </w:rPr>
        <w:t>日</w:t>
      </w:r>
    </w:p>
    <w:p>
      <w:pPr>
        <w:rPr>
          <w:rFonts w:hint="default" w:ascii="宋体" w:hAnsi="宋体"/>
          <w:lang w:val="en-US" w:eastAsia="zh-CN"/>
        </w:rPr>
      </w:pPr>
      <w:r>
        <w:rPr>
          <w:rFonts w:hint="default" w:ascii="宋体" w:hAnsi="宋体"/>
          <w:lang w:val="en-US" w:eastAsia="zh-CN"/>
        </w:rPr>
        <w:br w:type="page"/>
      </w:r>
    </w:p>
    <w:p>
      <w:pPr>
        <w:pStyle w:val="3"/>
        <w:pageBreakBefore w:val="0"/>
        <w:widowControl w:val="0"/>
        <w:kinsoku/>
        <w:wordWrap/>
        <w:overflowPunct/>
        <w:topLinePunct w:val="0"/>
        <w:autoSpaceDE/>
        <w:autoSpaceDN/>
        <w:bidi w:val="0"/>
        <w:adjustRightInd/>
        <w:snapToGrid/>
        <w:spacing w:before="0" w:beforeLines="0" w:after="0" w:afterLines="0" w:line="578" w:lineRule="exact"/>
        <w:jc w:val="both"/>
        <w:textAlignment w:val="auto"/>
        <w:rPr>
          <w:rFonts w:hint="eastAsia" w:ascii="宋体" w:hAnsi="宋体" w:eastAsia="方正黑体_GBK" w:cs="方正黑体_GBK"/>
          <w:b w:val="0"/>
          <w:bCs w:val="0"/>
          <w:sz w:val="32"/>
          <w:szCs w:val="32"/>
          <w:lang w:val="en-US" w:eastAsia="zh-CN"/>
        </w:rPr>
      </w:pPr>
      <w:r>
        <w:rPr>
          <w:rFonts w:hint="eastAsia" w:ascii="宋体" w:hAnsi="宋体" w:eastAsia="方正黑体_GBK" w:cs="方正黑体_GBK"/>
          <w:b w:val="0"/>
          <w:bCs w:val="0"/>
          <w:sz w:val="32"/>
          <w:szCs w:val="32"/>
          <w:lang w:val="en-US" w:eastAsia="zh-CN"/>
        </w:rPr>
        <w:t>附件4</w:t>
      </w:r>
    </w:p>
    <w:p>
      <w:pPr>
        <w:keepNext w:val="0"/>
        <w:keepLines w:val="0"/>
        <w:widowControl w:val="0"/>
        <w:suppressLineNumbers w:val="0"/>
        <w:spacing w:before="0" w:beforeAutospacing="0" w:after="0" w:afterAutospacing="0" w:line="520" w:lineRule="exact"/>
        <w:ind w:left="0" w:right="0"/>
        <w:jc w:val="center"/>
        <w:rPr>
          <w:rFonts w:hint="eastAsia" w:ascii="宋体" w:hAnsi="宋体" w:eastAsia="方正小标宋_GBK" w:cs="方正小标宋_GBK"/>
          <w:color w:val="auto"/>
          <w:sz w:val="44"/>
          <w:szCs w:val="44"/>
          <w:lang w:val="en-US"/>
        </w:rPr>
      </w:pPr>
      <w:r>
        <w:rPr>
          <w:rFonts w:hint="eastAsia" w:ascii="宋体" w:hAnsi="宋体" w:eastAsia="方正小标宋_GBK" w:cs="方正小标宋_GBK"/>
          <w:b w:val="0"/>
          <w:bCs w:val="0"/>
          <w:color w:val="auto"/>
          <w:kern w:val="0"/>
          <w:sz w:val="44"/>
          <w:szCs w:val="44"/>
          <w:lang w:val="en-US" w:eastAsia="zh-CN" w:bidi="ar"/>
        </w:rPr>
        <w:t>承  诺  书</w:t>
      </w:r>
    </w:p>
    <w:p>
      <w:pPr>
        <w:keepNext w:val="0"/>
        <w:keepLines w:val="0"/>
        <w:widowControl w:val="0"/>
        <w:suppressLineNumbers w:val="0"/>
        <w:autoSpaceDE w:val="0"/>
        <w:autoSpaceDN w:val="0"/>
        <w:adjustRightInd w:val="0"/>
        <w:spacing w:before="0" w:beforeAutospacing="0" w:after="0" w:afterAutospacing="0" w:line="480" w:lineRule="exact"/>
        <w:ind w:left="0" w:right="0" w:firstLine="560" w:firstLineChars="200"/>
        <w:jc w:val="both"/>
        <w:rPr>
          <w:rFonts w:hint="eastAsia" w:ascii="宋体" w:hAnsi="宋体" w:eastAsia="仿宋_GB2312" w:cs="仿宋_GB2312"/>
          <w:color w:val="auto"/>
          <w:kern w:val="0"/>
          <w:sz w:val="28"/>
          <w:szCs w:val="28"/>
          <w:lang w:val="en-US" w:eastAsia="zh-CN" w:bidi="ar"/>
        </w:rPr>
      </w:pPr>
    </w:p>
    <w:p>
      <w:pPr>
        <w:keepNext w:val="0"/>
        <w:keepLines w:val="0"/>
        <w:widowControl w:val="0"/>
        <w:suppressLineNumbers w:val="0"/>
        <w:autoSpaceDE w:val="0"/>
        <w:autoSpaceDN w:val="0"/>
        <w:adjustRightInd w:val="0"/>
        <w:spacing w:before="0" w:beforeAutospacing="0" w:after="0" w:afterAutospacing="0" w:line="480" w:lineRule="exact"/>
        <w:ind w:left="0" w:right="0" w:firstLine="560" w:firstLineChars="200"/>
        <w:jc w:val="both"/>
        <w:rPr>
          <w:rFonts w:hint="eastAsia" w:ascii="宋体" w:hAnsi="宋体" w:eastAsia="仿宋_GB2312" w:cs="仿宋_GB2312"/>
          <w:color w:val="auto"/>
          <w:kern w:val="0"/>
          <w:sz w:val="28"/>
          <w:szCs w:val="28"/>
          <w:lang w:val="en-US"/>
        </w:rPr>
      </w:pPr>
      <w:r>
        <w:rPr>
          <w:rFonts w:hint="eastAsia" w:ascii="宋体" w:hAnsi="宋体" w:eastAsia="仿宋_GB2312" w:cs="仿宋_GB2312"/>
          <w:color w:val="auto"/>
          <w:kern w:val="0"/>
          <w:sz w:val="28"/>
          <w:szCs w:val="28"/>
          <w:lang w:val="en-US" w:eastAsia="zh-CN" w:bidi="ar"/>
        </w:rPr>
        <w:t>我公司承诺严格遵守《招标投标法》等法律法规，并在营业执照许可的经营范围内和发包人委托的范围内开展招标代理业务。承诺如下事项：</w:t>
      </w:r>
    </w:p>
    <w:p>
      <w:pPr>
        <w:pStyle w:val="4"/>
        <w:keepNext w:val="0"/>
        <w:keepLines w:val="0"/>
        <w:widowControl w:val="0"/>
        <w:numPr>
          <w:ilvl w:val="0"/>
          <w:numId w:val="1"/>
        </w:numPr>
        <w:suppressLineNumbers w:val="0"/>
        <w:autoSpaceDE w:val="0"/>
        <w:autoSpaceDN w:val="0"/>
        <w:adjustRightInd w:val="0"/>
        <w:spacing w:before="0" w:beforeAutospacing="0" w:after="0" w:afterAutospacing="0" w:line="480" w:lineRule="exact"/>
        <w:ind w:left="0" w:right="0" w:firstLine="560" w:firstLineChars="200"/>
        <w:jc w:val="left"/>
        <w:rPr>
          <w:rFonts w:ascii="宋体" w:hAnsi="宋体"/>
          <w:color w:val="auto"/>
          <w:sz w:val="28"/>
          <w:szCs w:val="28"/>
          <w:lang w:val="en-US"/>
        </w:rPr>
      </w:pPr>
      <w:r>
        <w:rPr>
          <w:rFonts w:hint="eastAsia" w:ascii="宋体" w:hAnsi="宋体" w:eastAsia="仿宋_GB2312" w:cs="Times New Roman"/>
          <w:color w:val="auto"/>
          <w:kern w:val="0"/>
          <w:sz w:val="28"/>
          <w:szCs w:val="28"/>
          <w:lang w:val="en-US" w:eastAsia="zh-CN" w:bidi="ar"/>
        </w:rPr>
        <w:t>按公告的约定拟派项目管理班子，全程参与编制招标文件及组织招标文件讨论、发布招标公告、答疑、主持开标会、组织评标委员会评标、发布中标候选人公示、协助处理招投标异议等工作。若由于编制的招标文件违反法律法规或因工作失职对中标结果造成实质性影响而引起投诉的，我公司将承担相应的责任，并接受建设行政主管部门的行政处罚、诚信扣分和不良行为记录处罚。</w:t>
      </w:r>
    </w:p>
    <w:p>
      <w:pPr>
        <w:pStyle w:val="4"/>
        <w:keepNext w:val="0"/>
        <w:keepLines w:val="0"/>
        <w:widowControl w:val="0"/>
        <w:numPr>
          <w:ilvl w:val="0"/>
          <w:numId w:val="1"/>
        </w:numPr>
        <w:suppressLineNumbers w:val="0"/>
        <w:autoSpaceDE w:val="0"/>
        <w:autoSpaceDN w:val="0"/>
        <w:adjustRightInd w:val="0"/>
        <w:spacing w:before="0" w:beforeAutospacing="0" w:after="0" w:afterAutospacing="0" w:line="480" w:lineRule="exact"/>
        <w:ind w:left="0" w:right="0" w:firstLine="560" w:firstLineChars="200"/>
        <w:jc w:val="left"/>
        <w:rPr>
          <w:rFonts w:ascii="宋体" w:hAnsi="宋体"/>
          <w:color w:val="auto"/>
          <w:sz w:val="28"/>
          <w:szCs w:val="28"/>
          <w:lang w:val="en-US"/>
        </w:rPr>
      </w:pPr>
      <w:r>
        <w:rPr>
          <w:rFonts w:hint="eastAsia" w:ascii="宋体" w:hAnsi="宋体" w:eastAsia="仿宋_GB2312" w:cs="Times New Roman"/>
          <w:color w:val="auto"/>
          <w:kern w:val="0"/>
          <w:sz w:val="28"/>
          <w:szCs w:val="28"/>
          <w:lang w:val="en-US" w:eastAsia="zh-CN" w:bidi="ar"/>
        </w:rPr>
        <w:t>本公司保证在项目交易中不与其他单位合谋，不出让交易资格，不向评审委员会、项目建设单位、项目监管机构及其成员行贿。</w:t>
      </w:r>
    </w:p>
    <w:p>
      <w:pPr>
        <w:pStyle w:val="4"/>
        <w:keepNext w:val="0"/>
        <w:keepLines w:val="0"/>
        <w:widowControl w:val="0"/>
        <w:numPr>
          <w:ilvl w:val="0"/>
          <w:numId w:val="1"/>
        </w:numPr>
        <w:suppressLineNumbers w:val="0"/>
        <w:autoSpaceDE w:val="0"/>
        <w:autoSpaceDN w:val="0"/>
        <w:adjustRightInd w:val="0"/>
        <w:spacing w:before="0" w:beforeAutospacing="0" w:after="0" w:afterAutospacing="0" w:line="480" w:lineRule="exact"/>
        <w:ind w:left="0" w:right="0" w:firstLine="560" w:firstLineChars="200"/>
        <w:jc w:val="left"/>
        <w:rPr>
          <w:rFonts w:ascii="宋体" w:hAnsi="宋体"/>
          <w:color w:val="auto"/>
          <w:sz w:val="28"/>
          <w:szCs w:val="28"/>
          <w:lang w:val="en-US"/>
        </w:rPr>
      </w:pPr>
      <w:r>
        <w:rPr>
          <w:rFonts w:hint="eastAsia" w:ascii="宋体" w:hAnsi="宋体" w:eastAsia="仿宋_GB2312" w:cs="Times New Roman"/>
          <w:color w:val="auto"/>
          <w:kern w:val="0"/>
          <w:sz w:val="28"/>
          <w:szCs w:val="28"/>
          <w:lang w:val="en-US" w:eastAsia="zh-CN" w:bidi="ar"/>
        </w:rPr>
        <w:t>我公司已在全国水利建设信用平台办理了企业信息登记手续并已在该平台公开发布，不擅自变更管理班子。符合招标活动的人员和场所。近一年内在无行政处罚或行政处分或不良行为通报（含处于不良行为通报期内）；企业未被列入严重失信惩戒名单。</w:t>
      </w:r>
    </w:p>
    <w:p>
      <w:pPr>
        <w:pStyle w:val="4"/>
        <w:keepNext w:val="0"/>
        <w:keepLines w:val="0"/>
        <w:widowControl w:val="0"/>
        <w:numPr>
          <w:ilvl w:val="0"/>
          <w:numId w:val="1"/>
        </w:numPr>
        <w:suppressLineNumbers w:val="0"/>
        <w:autoSpaceDE w:val="0"/>
        <w:autoSpaceDN w:val="0"/>
        <w:adjustRightInd w:val="0"/>
        <w:spacing w:before="0" w:beforeAutospacing="0" w:after="0" w:afterAutospacing="0" w:line="480" w:lineRule="exact"/>
        <w:ind w:left="0" w:right="0" w:firstLine="560" w:firstLineChars="200"/>
        <w:jc w:val="left"/>
        <w:rPr>
          <w:rFonts w:ascii="宋体" w:hAnsi="宋体"/>
          <w:color w:val="auto"/>
          <w:sz w:val="28"/>
          <w:szCs w:val="28"/>
          <w:lang w:val="en-US"/>
        </w:rPr>
      </w:pPr>
      <w:r>
        <w:rPr>
          <w:rFonts w:hint="eastAsia" w:ascii="宋体" w:hAnsi="宋体" w:eastAsia="仿宋_GB2312" w:cs="Times New Roman"/>
          <w:color w:val="auto"/>
          <w:kern w:val="0"/>
          <w:sz w:val="28"/>
          <w:szCs w:val="28"/>
          <w:lang w:val="en-US" w:eastAsia="zh-CN" w:bidi="ar"/>
        </w:rPr>
        <w:t>中选具体项目后，我公司负责人为同一人或者存在直接控股、管理关系的不同单位，不再参加同一招标项目投标。</w:t>
      </w:r>
    </w:p>
    <w:p>
      <w:pPr>
        <w:pStyle w:val="4"/>
        <w:keepNext w:val="0"/>
        <w:keepLines w:val="0"/>
        <w:widowControl w:val="0"/>
        <w:numPr>
          <w:ilvl w:val="0"/>
          <w:numId w:val="1"/>
        </w:numPr>
        <w:suppressLineNumbers w:val="0"/>
        <w:autoSpaceDE w:val="0"/>
        <w:autoSpaceDN w:val="0"/>
        <w:adjustRightInd w:val="0"/>
        <w:spacing w:before="0" w:beforeAutospacing="0" w:after="0" w:afterAutospacing="0" w:line="480" w:lineRule="exact"/>
        <w:ind w:left="0" w:right="0" w:firstLine="560" w:firstLineChars="200"/>
        <w:jc w:val="left"/>
        <w:rPr>
          <w:rFonts w:ascii="宋体" w:hAnsi="宋体"/>
          <w:color w:val="auto"/>
          <w:sz w:val="28"/>
          <w:szCs w:val="28"/>
          <w:lang w:val="en-US"/>
        </w:rPr>
      </w:pPr>
      <w:r>
        <w:rPr>
          <w:rFonts w:hint="eastAsia" w:ascii="宋体" w:hAnsi="宋体" w:eastAsia="仿宋_GB2312" w:cs="Times New Roman"/>
          <w:color w:val="auto"/>
          <w:kern w:val="0"/>
          <w:sz w:val="28"/>
          <w:szCs w:val="28"/>
          <w:lang w:val="en-US" w:eastAsia="zh-CN" w:bidi="ar"/>
        </w:rPr>
        <w:t>承诺响应阿合奇县水利项目建设单位招标代理工作的需求，原则上8小时内响应发包人合理需求，入选后若放弃资格，将不再参与阿合奇县水推进计划工程项目的招标代理工作。</w:t>
      </w:r>
    </w:p>
    <w:p>
      <w:pPr>
        <w:pStyle w:val="4"/>
        <w:keepNext w:val="0"/>
        <w:keepLines w:val="0"/>
        <w:widowControl w:val="0"/>
        <w:suppressLineNumbers w:val="0"/>
        <w:autoSpaceDE w:val="0"/>
        <w:autoSpaceDN w:val="0"/>
        <w:adjustRightInd w:val="0"/>
        <w:spacing w:before="0" w:beforeAutospacing="0" w:after="0" w:afterAutospacing="0" w:line="500" w:lineRule="exact"/>
        <w:ind w:left="0" w:right="0"/>
        <w:jc w:val="center"/>
        <w:rPr>
          <w:rFonts w:hint="eastAsia" w:ascii="宋体" w:hAnsi="宋体" w:eastAsia="仿宋_GB2312" w:cs="Times New Roman"/>
          <w:color w:val="auto"/>
          <w:kern w:val="0"/>
          <w:sz w:val="28"/>
          <w:szCs w:val="28"/>
          <w:lang w:val="en-US" w:eastAsia="zh-CN" w:bidi="ar"/>
        </w:rPr>
      </w:pPr>
      <w:r>
        <w:rPr>
          <w:rFonts w:hint="eastAsia" w:ascii="宋体" w:hAnsi="宋体" w:eastAsia="仿宋_GB2312" w:cs="Times New Roman"/>
          <w:color w:val="auto"/>
          <w:kern w:val="0"/>
          <w:sz w:val="28"/>
          <w:szCs w:val="28"/>
          <w:lang w:val="en-US" w:eastAsia="zh-CN" w:bidi="ar"/>
        </w:rPr>
        <w:t xml:space="preserve">                   </w:t>
      </w:r>
    </w:p>
    <w:p>
      <w:pPr>
        <w:pStyle w:val="4"/>
        <w:keepNext w:val="0"/>
        <w:keepLines w:val="0"/>
        <w:widowControl w:val="0"/>
        <w:suppressLineNumbers w:val="0"/>
        <w:autoSpaceDE w:val="0"/>
        <w:autoSpaceDN w:val="0"/>
        <w:adjustRightInd w:val="0"/>
        <w:spacing w:before="0" w:beforeAutospacing="0" w:after="0" w:afterAutospacing="0" w:line="500" w:lineRule="exact"/>
        <w:ind w:left="0" w:right="0"/>
        <w:jc w:val="center"/>
        <w:rPr>
          <w:rFonts w:ascii="宋体" w:hAnsi="宋体" w:cs="宋体"/>
          <w:color w:val="auto"/>
          <w:sz w:val="28"/>
          <w:szCs w:val="28"/>
          <w:lang w:val="en-US"/>
        </w:rPr>
      </w:pPr>
      <w:r>
        <w:rPr>
          <w:rFonts w:hint="eastAsia" w:ascii="宋体" w:hAnsi="宋体" w:eastAsia="仿宋_GB2312" w:cs="Times New Roman"/>
          <w:color w:val="auto"/>
          <w:kern w:val="0"/>
          <w:sz w:val="28"/>
          <w:szCs w:val="28"/>
          <w:lang w:val="en-US" w:eastAsia="zh-CN" w:bidi="ar"/>
        </w:rPr>
        <w:t xml:space="preserve">             </w:t>
      </w:r>
      <w:r>
        <w:rPr>
          <w:rFonts w:hint="eastAsia" w:ascii="宋体" w:hAnsi="宋体" w:eastAsia="仿宋_GB2312" w:cs="宋体"/>
          <w:color w:val="auto"/>
          <w:kern w:val="0"/>
          <w:sz w:val="28"/>
          <w:szCs w:val="28"/>
          <w:lang w:val="en-US" w:eastAsia="zh-CN" w:bidi="ar"/>
        </w:rPr>
        <w:t>招标代理</w:t>
      </w:r>
      <w:r>
        <w:rPr>
          <w:rFonts w:hint="eastAsia" w:ascii="宋体" w:hAnsi="宋体" w:eastAsia="仿宋_GB2312" w:cs="Times New Roman"/>
          <w:color w:val="auto"/>
          <w:kern w:val="0"/>
          <w:sz w:val="28"/>
          <w:szCs w:val="28"/>
          <w:lang w:val="en-US" w:eastAsia="zh-CN" w:bidi="ar"/>
        </w:rPr>
        <w:t>机构（盖</w:t>
      </w:r>
      <w:r>
        <w:rPr>
          <w:rFonts w:hint="eastAsia" w:ascii="宋体" w:hAnsi="宋体" w:eastAsia="仿宋_GB2312" w:cs="宋体"/>
          <w:color w:val="auto"/>
          <w:kern w:val="0"/>
          <w:sz w:val="28"/>
          <w:szCs w:val="28"/>
          <w:lang w:val="en-US" w:eastAsia="zh-CN" w:bidi="ar"/>
        </w:rPr>
        <w:t>章）：</w:t>
      </w:r>
    </w:p>
    <w:p>
      <w:pPr>
        <w:pStyle w:val="4"/>
        <w:keepNext w:val="0"/>
        <w:keepLines w:val="0"/>
        <w:widowControl w:val="0"/>
        <w:suppressLineNumbers w:val="0"/>
        <w:autoSpaceDE w:val="0"/>
        <w:autoSpaceDN w:val="0"/>
        <w:adjustRightInd w:val="0"/>
        <w:spacing w:before="0" w:beforeAutospacing="0" w:after="0" w:afterAutospacing="0" w:line="500" w:lineRule="exact"/>
        <w:ind w:left="0" w:right="0" w:firstLine="560"/>
        <w:jc w:val="center"/>
        <w:rPr>
          <w:rFonts w:ascii="宋体" w:hAnsi="宋体" w:cs="宋体"/>
          <w:color w:val="auto"/>
          <w:sz w:val="28"/>
          <w:szCs w:val="28"/>
          <w:lang w:val="en-US"/>
        </w:rPr>
      </w:pPr>
      <w:r>
        <w:rPr>
          <w:rFonts w:hint="eastAsia" w:ascii="宋体" w:hAnsi="宋体" w:eastAsia="仿宋_GB2312" w:cs="宋体"/>
          <w:color w:val="auto"/>
          <w:kern w:val="0"/>
          <w:sz w:val="28"/>
          <w:szCs w:val="28"/>
          <w:lang w:val="en-US" w:eastAsia="zh-CN" w:bidi="ar"/>
        </w:rPr>
        <w:t xml:space="preserve">                法定代表人签字：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firstLine="5600" w:firstLineChars="2000"/>
        <w:jc w:val="both"/>
        <w:textAlignment w:val="auto"/>
        <w:rPr>
          <w:rFonts w:hint="default" w:ascii="宋体" w:hAnsi="宋体" w:eastAsia="仿宋_GB2312" w:cs="仿宋_GB2312"/>
          <w:color w:val="333333"/>
          <w:kern w:val="0"/>
          <w:sz w:val="32"/>
          <w:szCs w:val="32"/>
          <w:lang w:val="en-US" w:eastAsia="zh-CN"/>
        </w:rPr>
      </w:pPr>
      <w:r>
        <w:rPr>
          <w:rFonts w:hint="eastAsia" w:ascii="宋体" w:hAnsi="宋体" w:eastAsia="仿宋_GB2312" w:cs="Times New Roman"/>
          <w:color w:val="auto"/>
          <w:kern w:val="0"/>
          <w:sz w:val="28"/>
          <w:szCs w:val="28"/>
          <w:lang w:val="en-US" w:eastAsia="zh-CN" w:bidi="ar"/>
        </w:rPr>
        <w:t>20  年    月    日</w:t>
      </w:r>
    </w:p>
    <w:p>
      <w:pPr>
        <w:pStyle w:val="3"/>
        <w:pageBreakBefore w:val="0"/>
        <w:widowControl w:val="0"/>
        <w:kinsoku/>
        <w:wordWrap/>
        <w:overflowPunct/>
        <w:topLinePunct w:val="0"/>
        <w:autoSpaceDE/>
        <w:autoSpaceDN/>
        <w:bidi w:val="0"/>
        <w:adjustRightInd/>
        <w:snapToGrid/>
        <w:spacing w:before="0" w:beforeLines="0" w:after="0" w:afterLines="0" w:line="578" w:lineRule="exact"/>
        <w:jc w:val="both"/>
        <w:textAlignment w:val="auto"/>
        <w:rPr>
          <w:rFonts w:hint="eastAsia" w:ascii="宋体" w:hAnsi="宋体" w:eastAsia="方正黑体_GBK" w:cs="方正黑体_GBK"/>
          <w:b w:val="0"/>
          <w:bCs w:val="0"/>
          <w:sz w:val="32"/>
          <w:szCs w:val="32"/>
          <w:lang w:val="en-US" w:eastAsia="zh-CN"/>
        </w:rPr>
      </w:pPr>
      <w:r>
        <w:rPr>
          <w:rFonts w:hint="eastAsia" w:ascii="宋体" w:hAnsi="宋体" w:eastAsia="方正黑体_GBK" w:cs="方正黑体_GBK"/>
          <w:b w:val="0"/>
          <w:bCs w:val="0"/>
          <w:sz w:val="32"/>
          <w:szCs w:val="32"/>
          <w:lang w:val="en-US" w:eastAsia="zh-CN"/>
        </w:rPr>
        <w:t>附件5</w:t>
      </w:r>
    </w:p>
    <w:p>
      <w:pPr>
        <w:numPr>
          <w:ilvl w:val="0"/>
          <w:numId w:val="0"/>
        </w:numPr>
        <w:jc w:val="center"/>
        <w:rPr>
          <w:rFonts w:hint="eastAsia" w:ascii="宋体" w:hAnsi="宋体" w:eastAsia="方正小标宋_GBK" w:cs="方正小标宋_GBK"/>
          <w:b w:val="0"/>
          <w:bCs w:val="0"/>
          <w:sz w:val="44"/>
          <w:szCs w:val="44"/>
          <w:lang w:val="en-US" w:eastAsia="zh-CN"/>
        </w:rPr>
      </w:pPr>
      <w:r>
        <w:rPr>
          <w:rFonts w:hint="eastAsia" w:ascii="宋体" w:hAnsi="宋体" w:eastAsia="方正小标宋_GBK" w:cs="方正小标宋_GBK"/>
          <w:b w:val="0"/>
          <w:bCs w:val="0"/>
          <w:sz w:val="44"/>
          <w:szCs w:val="44"/>
        </w:rPr>
        <w:t>报价</w:t>
      </w:r>
      <w:r>
        <w:rPr>
          <w:rFonts w:hint="eastAsia" w:ascii="宋体" w:hAnsi="宋体" w:eastAsia="方正小标宋_GBK" w:cs="方正小标宋_GBK"/>
          <w:b w:val="0"/>
          <w:bCs w:val="0"/>
          <w:sz w:val="44"/>
          <w:szCs w:val="44"/>
          <w:lang w:val="en-US" w:eastAsia="zh-CN"/>
        </w:rPr>
        <w:t xml:space="preserve">函及计算书 </w:t>
      </w:r>
    </w:p>
    <w:p>
      <w:pPr>
        <w:keepNext w:val="0"/>
        <w:keepLines w:val="0"/>
        <w:widowControl w:val="0"/>
        <w:suppressLineNumbers w:val="0"/>
        <w:autoSpaceDE w:val="0"/>
        <w:autoSpaceDN w:val="0"/>
        <w:adjustRightInd w:val="0"/>
        <w:spacing w:before="0" w:beforeAutospacing="0" w:after="0" w:afterAutospacing="0" w:line="480" w:lineRule="exact"/>
        <w:ind w:left="0" w:right="0" w:firstLine="560" w:firstLineChars="200"/>
        <w:jc w:val="both"/>
        <w:rPr>
          <w:rFonts w:hint="eastAsia" w:ascii="宋体" w:hAnsi="宋体" w:eastAsia="仿宋_GB2312" w:cs="仿宋_GB2312"/>
          <w:color w:val="auto"/>
          <w:kern w:val="0"/>
          <w:sz w:val="28"/>
          <w:szCs w:val="28"/>
          <w:lang w:val="en-US" w:eastAsia="zh-CN" w:bidi="ar"/>
        </w:rPr>
      </w:pPr>
      <w:r>
        <w:rPr>
          <w:rFonts w:hint="eastAsia" w:ascii="宋体" w:hAnsi="宋体" w:eastAsia="仿宋_GB2312" w:cs="仿宋_GB2312"/>
          <w:color w:val="auto"/>
          <w:kern w:val="0"/>
          <w:sz w:val="28"/>
          <w:szCs w:val="28"/>
          <w:lang w:val="en-US" w:eastAsia="zh-CN" w:bidi="ar"/>
        </w:rPr>
        <w:t>报价函中应包含以下内容，其他格式自拟。</w:t>
      </w:r>
    </w:p>
    <w:p>
      <w:pPr>
        <w:pStyle w:val="2"/>
        <w:rPr>
          <w:rFonts w:hint="default" w:ascii="宋体" w:hAnsi="宋体"/>
          <w:lang w:val="en-US" w:eastAsia="zh-CN"/>
        </w:rPr>
      </w:pPr>
    </w:p>
    <w:tbl>
      <w:tblPr>
        <w:tblStyle w:val="6"/>
        <w:tblW w:w="897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1626"/>
        <w:gridCol w:w="2502"/>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345" w:type="dxa"/>
            <w:noWrap w:val="0"/>
            <w:vAlign w:val="center"/>
          </w:tcPr>
          <w:p>
            <w:pPr>
              <w:numPr>
                <w:ilvl w:val="0"/>
                <w:numId w:val="0"/>
              </w:numPr>
              <w:jc w:val="center"/>
              <w:rPr>
                <w:rFonts w:hint="default" w:ascii="宋体" w:hAnsi="宋体" w:eastAsia="仿宋_GB2312" w:cs="仿宋_GB2312"/>
                <w:vertAlign w:val="baseline"/>
                <w:lang w:val="en-US" w:eastAsia="zh-CN"/>
              </w:rPr>
            </w:pPr>
            <w:r>
              <w:rPr>
                <w:rFonts w:hint="eastAsia" w:ascii="宋体" w:hAnsi="宋体" w:eastAsia="仿宋_GB2312" w:cs="仿宋_GB2312"/>
                <w:vertAlign w:val="baseline"/>
                <w:lang w:val="en-US" w:eastAsia="zh-CN"/>
              </w:rPr>
              <w:t>单项合同估算价</w:t>
            </w:r>
          </w:p>
        </w:tc>
        <w:tc>
          <w:tcPr>
            <w:tcW w:w="1626" w:type="dxa"/>
            <w:noWrap w:val="0"/>
            <w:vAlign w:val="center"/>
          </w:tcPr>
          <w:p>
            <w:pPr>
              <w:numPr>
                <w:ilvl w:val="0"/>
                <w:numId w:val="0"/>
              </w:numPr>
              <w:jc w:val="center"/>
              <w:rPr>
                <w:rFonts w:hint="default" w:ascii="宋体" w:hAnsi="宋体" w:eastAsia="仿宋_GB2312" w:cs="仿宋_GB2312"/>
                <w:vertAlign w:val="baseline"/>
                <w:lang w:val="en-US" w:eastAsia="zh-CN"/>
              </w:rPr>
            </w:pPr>
            <w:r>
              <w:rPr>
                <w:rFonts w:hint="eastAsia" w:ascii="宋体" w:hAnsi="宋体" w:eastAsia="仿宋_GB2312" w:cs="仿宋_GB2312"/>
                <w:vertAlign w:val="baseline"/>
                <w:lang w:val="en-US" w:eastAsia="zh-CN"/>
              </w:rPr>
              <w:t>代理服务费</w:t>
            </w:r>
          </w:p>
        </w:tc>
        <w:tc>
          <w:tcPr>
            <w:tcW w:w="2502" w:type="dxa"/>
            <w:noWrap w:val="0"/>
            <w:vAlign w:val="center"/>
          </w:tcPr>
          <w:p>
            <w:pPr>
              <w:numPr>
                <w:ilvl w:val="0"/>
                <w:numId w:val="0"/>
              </w:numPr>
              <w:jc w:val="center"/>
              <w:rPr>
                <w:rFonts w:hint="default" w:ascii="宋体" w:hAnsi="宋体" w:eastAsia="仿宋_GB2312" w:cs="仿宋_GB2312"/>
                <w:vertAlign w:val="baseline"/>
                <w:lang w:val="en-US" w:eastAsia="zh-CN"/>
              </w:rPr>
            </w:pPr>
            <w:r>
              <w:rPr>
                <w:rFonts w:hint="eastAsia" w:ascii="宋体" w:hAnsi="宋体" w:eastAsia="仿宋_GB2312" w:cs="仿宋_GB2312"/>
                <w:vertAlign w:val="baseline"/>
                <w:lang w:val="en-US" w:eastAsia="zh-CN"/>
              </w:rPr>
              <w:t>造价咨询费</w:t>
            </w:r>
          </w:p>
        </w:tc>
        <w:tc>
          <w:tcPr>
            <w:tcW w:w="2502" w:type="dxa"/>
            <w:noWrap w:val="0"/>
            <w:vAlign w:val="center"/>
          </w:tcPr>
          <w:p>
            <w:pPr>
              <w:numPr>
                <w:ilvl w:val="0"/>
                <w:numId w:val="0"/>
              </w:numPr>
              <w:jc w:val="center"/>
              <w:rPr>
                <w:rFonts w:hint="eastAsia" w:ascii="宋体" w:hAnsi="宋体" w:eastAsia="仿宋_GB2312" w:cs="仿宋_GB2312"/>
                <w:vertAlign w:val="baseline"/>
                <w:lang w:val="en-US" w:eastAsia="zh-CN"/>
              </w:rPr>
            </w:pPr>
            <w:r>
              <w:rPr>
                <w:rFonts w:hint="eastAsia" w:ascii="宋体" w:hAnsi="宋体" w:eastAsia="仿宋_GB2312" w:cs="仿宋_GB2312"/>
              </w:rPr>
              <w:t>招标代理服务费报价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2345" w:type="dxa"/>
            <w:noWrap w:val="0"/>
            <w:vAlign w:val="center"/>
          </w:tcPr>
          <w:p>
            <w:pPr>
              <w:numPr>
                <w:ilvl w:val="0"/>
                <w:numId w:val="0"/>
              </w:numPr>
              <w:jc w:val="center"/>
              <w:rPr>
                <w:rFonts w:hint="default" w:ascii="宋体" w:hAnsi="宋体" w:eastAsia="仿宋_GB2312" w:cs="仿宋_GB2312"/>
                <w:vertAlign w:val="baseline"/>
                <w:lang w:val="en-US" w:eastAsia="zh-CN"/>
              </w:rPr>
            </w:pPr>
            <w:r>
              <w:rPr>
                <w:rFonts w:hint="eastAsia" w:ascii="宋体" w:hAnsi="宋体" w:eastAsia="仿宋_GB2312" w:cs="仿宋_GB2312"/>
                <w:vertAlign w:val="baseline"/>
                <w:lang w:val="en-US" w:eastAsia="zh-CN"/>
              </w:rPr>
              <w:t>400万元-1000万元</w:t>
            </w:r>
          </w:p>
        </w:tc>
        <w:tc>
          <w:tcPr>
            <w:tcW w:w="1626" w:type="dxa"/>
            <w:noWrap w:val="0"/>
            <w:vAlign w:val="center"/>
          </w:tcPr>
          <w:p>
            <w:pPr>
              <w:numPr>
                <w:ilvl w:val="0"/>
                <w:numId w:val="0"/>
              </w:numPr>
              <w:jc w:val="center"/>
              <w:rPr>
                <w:rFonts w:hint="eastAsia" w:ascii="宋体" w:hAnsi="宋体" w:eastAsia="仿宋_GB2312" w:cs="仿宋_GB2312"/>
                <w:vertAlign w:val="baseline"/>
              </w:rPr>
            </w:pPr>
          </w:p>
        </w:tc>
        <w:tc>
          <w:tcPr>
            <w:tcW w:w="2502" w:type="dxa"/>
            <w:noWrap w:val="0"/>
            <w:vAlign w:val="center"/>
          </w:tcPr>
          <w:p>
            <w:pPr>
              <w:numPr>
                <w:ilvl w:val="0"/>
                <w:numId w:val="0"/>
              </w:numPr>
              <w:jc w:val="center"/>
              <w:rPr>
                <w:rFonts w:hint="eastAsia" w:ascii="宋体" w:hAnsi="宋体" w:eastAsia="仿宋_GB2312" w:cs="仿宋_GB2312"/>
                <w:vertAlign w:val="baseline"/>
              </w:rPr>
            </w:pPr>
          </w:p>
        </w:tc>
        <w:tc>
          <w:tcPr>
            <w:tcW w:w="2502" w:type="dxa"/>
            <w:noWrap w:val="0"/>
            <w:vAlign w:val="center"/>
          </w:tcPr>
          <w:p>
            <w:pPr>
              <w:numPr>
                <w:ilvl w:val="0"/>
                <w:numId w:val="0"/>
              </w:numPr>
              <w:jc w:val="cente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345" w:type="dxa"/>
            <w:noWrap w:val="0"/>
            <w:vAlign w:val="center"/>
          </w:tcPr>
          <w:p>
            <w:pPr>
              <w:numPr>
                <w:ilvl w:val="0"/>
                <w:numId w:val="0"/>
              </w:numPr>
              <w:jc w:val="center"/>
              <w:rPr>
                <w:rFonts w:hint="default" w:ascii="宋体" w:hAnsi="宋体" w:eastAsia="仿宋_GB2312" w:cs="仿宋_GB2312"/>
                <w:vertAlign w:val="baseline"/>
                <w:lang w:val="en-US" w:eastAsia="zh-CN"/>
              </w:rPr>
            </w:pPr>
            <w:r>
              <w:rPr>
                <w:rFonts w:hint="eastAsia" w:ascii="宋体" w:hAnsi="宋体" w:eastAsia="仿宋_GB2312" w:cs="仿宋_GB2312"/>
                <w:vertAlign w:val="baseline"/>
                <w:lang w:val="en-US" w:eastAsia="zh-CN"/>
              </w:rPr>
              <w:t xml:space="preserve">1000万元-5000万元  </w:t>
            </w:r>
          </w:p>
        </w:tc>
        <w:tc>
          <w:tcPr>
            <w:tcW w:w="1626" w:type="dxa"/>
            <w:noWrap w:val="0"/>
            <w:vAlign w:val="center"/>
          </w:tcPr>
          <w:p>
            <w:pPr>
              <w:numPr>
                <w:ilvl w:val="0"/>
                <w:numId w:val="0"/>
              </w:numPr>
              <w:jc w:val="center"/>
              <w:rPr>
                <w:rFonts w:hint="eastAsia" w:ascii="宋体" w:hAnsi="宋体" w:eastAsia="仿宋_GB2312" w:cs="仿宋_GB2312"/>
                <w:vertAlign w:val="baseline"/>
              </w:rPr>
            </w:pPr>
          </w:p>
        </w:tc>
        <w:tc>
          <w:tcPr>
            <w:tcW w:w="2502" w:type="dxa"/>
            <w:noWrap w:val="0"/>
            <w:vAlign w:val="center"/>
          </w:tcPr>
          <w:p>
            <w:pPr>
              <w:numPr>
                <w:ilvl w:val="0"/>
                <w:numId w:val="0"/>
              </w:numPr>
              <w:jc w:val="center"/>
              <w:rPr>
                <w:rFonts w:hint="eastAsia" w:ascii="宋体" w:hAnsi="宋体" w:eastAsia="仿宋_GB2312" w:cs="仿宋_GB2312"/>
                <w:vertAlign w:val="baseline"/>
              </w:rPr>
            </w:pPr>
          </w:p>
        </w:tc>
        <w:tc>
          <w:tcPr>
            <w:tcW w:w="2502" w:type="dxa"/>
            <w:noWrap w:val="0"/>
            <w:vAlign w:val="center"/>
          </w:tcPr>
          <w:p>
            <w:pPr>
              <w:numPr>
                <w:ilvl w:val="0"/>
                <w:numId w:val="0"/>
              </w:numPr>
              <w:jc w:val="center"/>
              <w:rPr>
                <w:rFonts w:hint="eastAsia" w:ascii="宋体" w:hAnsi="宋体"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345" w:type="dxa"/>
            <w:noWrap w:val="0"/>
            <w:vAlign w:val="center"/>
          </w:tcPr>
          <w:p>
            <w:pPr>
              <w:numPr>
                <w:ilvl w:val="0"/>
                <w:numId w:val="0"/>
              </w:numPr>
              <w:jc w:val="center"/>
              <w:rPr>
                <w:rFonts w:hint="default" w:ascii="宋体" w:hAnsi="宋体" w:eastAsia="仿宋_GB2312" w:cs="仿宋_GB2312"/>
                <w:vertAlign w:val="baseline"/>
                <w:lang w:val="en-US" w:eastAsia="zh-CN"/>
              </w:rPr>
            </w:pPr>
            <w:r>
              <w:rPr>
                <w:rFonts w:hint="eastAsia" w:ascii="宋体" w:hAnsi="宋体" w:eastAsia="仿宋_GB2312" w:cs="仿宋_GB2312"/>
                <w:vertAlign w:val="baseline"/>
                <w:lang w:val="en-US" w:eastAsia="zh-CN"/>
              </w:rPr>
              <w:t>5000万元以上</w:t>
            </w:r>
          </w:p>
        </w:tc>
        <w:tc>
          <w:tcPr>
            <w:tcW w:w="1626" w:type="dxa"/>
            <w:noWrap w:val="0"/>
            <w:vAlign w:val="center"/>
          </w:tcPr>
          <w:p>
            <w:pPr>
              <w:numPr>
                <w:ilvl w:val="0"/>
                <w:numId w:val="0"/>
              </w:numPr>
              <w:jc w:val="center"/>
              <w:rPr>
                <w:rFonts w:hint="eastAsia" w:ascii="宋体" w:hAnsi="宋体" w:eastAsia="仿宋_GB2312" w:cs="仿宋_GB2312"/>
                <w:vertAlign w:val="baseline"/>
              </w:rPr>
            </w:pPr>
          </w:p>
        </w:tc>
        <w:tc>
          <w:tcPr>
            <w:tcW w:w="2502" w:type="dxa"/>
            <w:noWrap w:val="0"/>
            <w:vAlign w:val="center"/>
          </w:tcPr>
          <w:p>
            <w:pPr>
              <w:numPr>
                <w:ilvl w:val="0"/>
                <w:numId w:val="0"/>
              </w:numPr>
              <w:jc w:val="center"/>
              <w:rPr>
                <w:rFonts w:hint="eastAsia" w:ascii="宋体" w:hAnsi="宋体" w:eastAsia="仿宋_GB2312" w:cs="仿宋_GB2312"/>
                <w:vertAlign w:val="baseline"/>
              </w:rPr>
            </w:pPr>
          </w:p>
        </w:tc>
        <w:tc>
          <w:tcPr>
            <w:tcW w:w="2502" w:type="dxa"/>
            <w:noWrap w:val="0"/>
            <w:vAlign w:val="center"/>
          </w:tcPr>
          <w:p>
            <w:pPr>
              <w:numPr>
                <w:ilvl w:val="0"/>
                <w:numId w:val="0"/>
              </w:numPr>
              <w:jc w:val="center"/>
              <w:rPr>
                <w:rFonts w:hint="eastAsia" w:ascii="宋体" w:hAnsi="宋体" w:eastAsia="仿宋_GB2312" w:cs="仿宋_GB2312"/>
                <w:vertAlign w:val="baseline"/>
              </w:rPr>
            </w:pPr>
          </w:p>
        </w:tc>
      </w:tr>
    </w:tbl>
    <w:p>
      <w:pPr>
        <w:numPr>
          <w:ilvl w:val="0"/>
          <w:numId w:val="0"/>
        </w:numPr>
        <w:rPr>
          <w:rFonts w:hint="eastAsia" w:ascii="宋体" w:hAnsi="宋体" w:eastAsia="仿宋_GB2312" w:cs="仿宋_GB2312"/>
        </w:rPr>
      </w:pPr>
    </w:p>
    <w:p>
      <w:pPr>
        <w:numPr>
          <w:ilvl w:val="0"/>
          <w:numId w:val="0"/>
        </w:numPr>
        <w:rPr>
          <w:rFonts w:hint="eastAsia" w:ascii="宋体" w:hAnsi="宋体" w:eastAsia="仿宋_GB2312" w:cs="仿宋_GB2312"/>
        </w:rPr>
      </w:pPr>
    </w:p>
    <w:p>
      <w:pPr>
        <w:numPr>
          <w:ilvl w:val="0"/>
          <w:numId w:val="0"/>
        </w:numPr>
        <w:rPr>
          <w:rFonts w:hint="eastAsia" w:ascii="宋体" w:hAnsi="宋体" w:eastAsia="仿宋_GB2312" w:cs="仿宋_GB2312"/>
          <w:sz w:val="30"/>
          <w:szCs w:val="30"/>
        </w:rPr>
      </w:pPr>
      <w:r>
        <w:rPr>
          <w:rFonts w:hint="eastAsia" w:ascii="宋体" w:hAnsi="宋体" w:eastAsia="仿宋_GB2312" w:cs="仿宋_GB2312"/>
          <w:sz w:val="30"/>
          <w:szCs w:val="30"/>
        </w:rPr>
        <w:t>遴选申请人：（全称并加盖招标、代理机构公章）</w:t>
      </w:r>
    </w:p>
    <w:p>
      <w:pPr>
        <w:numPr>
          <w:ilvl w:val="0"/>
          <w:numId w:val="0"/>
        </w:numPr>
        <w:rPr>
          <w:rFonts w:hint="eastAsia" w:ascii="宋体" w:hAnsi="宋体" w:eastAsia="仿宋_GB2312" w:cs="仿宋_GB2312"/>
          <w:sz w:val="30"/>
          <w:szCs w:val="30"/>
        </w:rPr>
      </w:pPr>
    </w:p>
    <w:p>
      <w:pPr>
        <w:numPr>
          <w:ilvl w:val="0"/>
          <w:numId w:val="0"/>
        </w:numPr>
        <w:rPr>
          <w:rFonts w:hint="eastAsia" w:ascii="宋体" w:hAnsi="宋体" w:eastAsia="仿宋_GB2312" w:cs="仿宋_GB2312"/>
          <w:sz w:val="30"/>
          <w:szCs w:val="30"/>
        </w:rPr>
      </w:pPr>
      <w:r>
        <w:rPr>
          <w:rFonts w:hint="eastAsia" w:ascii="宋体" w:hAnsi="宋体" w:eastAsia="仿宋_GB2312" w:cs="仿宋_GB2312"/>
          <w:sz w:val="30"/>
          <w:szCs w:val="30"/>
        </w:rPr>
        <w:t>法定代表人或授权代表签字：（签字）</w:t>
      </w:r>
    </w:p>
    <w:p>
      <w:pPr>
        <w:numPr>
          <w:ilvl w:val="0"/>
          <w:numId w:val="0"/>
        </w:numPr>
        <w:rPr>
          <w:rFonts w:hint="eastAsia" w:ascii="宋体" w:hAnsi="宋体" w:eastAsia="仿宋_GB2312" w:cs="仿宋_GB2312"/>
          <w:sz w:val="30"/>
          <w:szCs w:val="30"/>
        </w:rPr>
      </w:pPr>
    </w:p>
    <w:p>
      <w:pPr>
        <w:pStyle w:val="2"/>
        <w:rPr>
          <w:rFonts w:hint="default" w:ascii="宋体" w:hAnsi="宋体"/>
          <w:lang w:val="en-US" w:eastAsia="zh-CN"/>
        </w:rPr>
        <w:sectPr>
          <w:pgSz w:w="11906" w:h="16838"/>
          <w:pgMar w:top="2098" w:right="1474" w:bottom="1984" w:left="1587" w:header="851" w:footer="992" w:gutter="0"/>
          <w:cols w:space="425" w:num="1"/>
          <w:docGrid w:type="lines" w:linePitch="312" w:charSpace="0"/>
        </w:sectPr>
      </w:pPr>
    </w:p>
    <w:tbl>
      <w:tblPr>
        <w:tblStyle w:val="5"/>
        <w:tblpPr w:leftFromText="180" w:rightFromText="180" w:vertAnchor="page" w:horzAnchor="page" w:tblpX="1519" w:tblpY="1790"/>
        <w:tblOverlap w:val="never"/>
        <w:tblW w:w="13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9"/>
        <w:gridCol w:w="2154"/>
        <w:gridCol w:w="2264"/>
        <w:gridCol w:w="1734"/>
        <w:gridCol w:w="1928"/>
        <w:gridCol w:w="1863"/>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319" w:type="dxa"/>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方正黑体_GBK" w:cs="方正黑体_GBK"/>
                <w:color w:val="auto"/>
                <w:kern w:val="0"/>
                <w:sz w:val="32"/>
                <w:szCs w:val="32"/>
                <w:lang w:val="en-US" w:eastAsia="zh-CN" w:bidi="ar"/>
              </w:rPr>
              <w:t>附件6</w:t>
            </w:r>
          </w:p>
        </w:tc>
        <w:tc>
          <w:tcPr>
            <w:tcW w:w="2154"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2264"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734"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92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8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51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13779" w:type="dxa"/>
            <w:gridSpan w:val="7"/>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方正小标宋简体" w:cs="方正小标宋简体"/>
                <w:color w:val="auto"/>
                <w:sz w:val="40"/>
                <w:szCs w:val="40"/>
                <w:lang w:val="en-US"/>
              </w:rPr>
            </w:pPr>
            <w:r>
              <w:rPr>
                <w:rFonts w:hint="eastAsia" w:ascii="宋体" w:hAnsi="宋体" w:eastAsia="方正小标宋简体" w:cs="方正小标宋简体"/>
                <w:color w:val="auto"/>
                <w:kern w:val="0"/>
                <w:sz w:val="40"/>
                <w:szCs w:val="40"/>
                <w:lang w:val="en-US" w:eastAsia="zh-CN" w:bidi="ar"/>
              </w:rPr>
              <w:t xml:space="preserve">工程招标代理业务统计表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2319" w:type="dxa"/>
            <w:noWrap/>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企业名称（盖章）：xxx</w:t>
            </w:r>
          </w:p>
        </w:tc>
        <w:tc>
          <w:tcPr>
            <w:tcW w:w="2154"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2264"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734"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928" w:type="dxa"/>
            <w:noWrap/>
            <w:vAlign w:val="center"/>
          </w:tcPr>
          <w:p>
            <w:pPr>
              <w:keepNext w:val="0"/>
              <w:keepLines w:val="0"/>
              <w:widowControl w:val="0"/>
              <w:suppressLineNumbers w:val="0"/>
              <w:spacing w:before="0" w:beforeAutospacing="0" w:after="0" w:afterAutospacing="0"/>
              <w:ind w:left="0" w:right="0"/>
              <w:jc w:val="left"/>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填写日期：</w:t>
            </w:r>
          </w:p>
        </w:tc>
        <w:tc>
          <w:tcPr>
            <w:tcW w:w="1863" w:type="dxa"/>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 xml:space="preserve">   年  月  日</w:t>
            </w:r>
          </w:p>
        </w:tc>
        <w:tc>
          <w:tcPr>
            <w:tcW w:w="151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序号</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业务年度</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建设单位名称</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项目名称</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项目金额（万元）</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招标公告网页链接</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6" w:hRule="atLeast"/>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1</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default"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2020年11月至2023年11月</w:t>
            </w: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xxx</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xxx</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xxx</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xxx</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2</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3</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4</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5</w:t>
            </w:r>
          </w:p>
        </w:tc>
        <w:tc>
          <w:tcPr>
            <w:tcW w:w="2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2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471" w:type="dxa"/>
            <w:gridSpan w:val="4"/>
            <w:tcBorders>
              <w:top w:val="single" w:color="000000" w:sz="4" w:space="0"/>
              <w:left w:val="nil"/>
              <w:bottom w:val="nil"/>
              <w:right w:val="nil"/>
            </w:tcBorders>
            <w:noWrap w:val="0"/>
            <w:vAlign w:val="center"/>
          </w:tcPr>
          <w:p>
            <w:pPr>
              <w:keepNext w:val="0"/>
              <w:keepLines w:val="0"/>
              <w:widowControl w:val="0"/>
              <w:suppressLineNumbers w:val="0"/>
              <w:spacing w:before="0" w:beforeAutospacing="0" w:after="0" w:afterAutospacing="0"/>
              <w:ind w:left="0" w:right="0"/>
              <w:jc w:val="right"/>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金额总计：</w:t>
            </w:r>
          </w:p>
        </w:tc>
        <w:tc>
          <w:tcPr>
            <w:tcW w:w="1928" w:type="dxa"/>
            <w:noWrap w:val="0"/>
            <w:vAlign w:val="center"/>
          </w:tcPr>
          <w:p>
            <w:pPr>
              <w:keepNext w:val="0"/>
              <w:keepLines w:val="0"/>
              <w:widowControl w:val="0"/>
              <w:suppressLineNumbers w:val="0"/>
              <w:spacing w:before="0" w:beforeAutospacing="0" w:after="0" w:afterAutospacing="0"/>
              <w:ind w:left="0" w:right="0"/>
              <w:jc w:val="center"/>
              <w:textAlignment w:val="center"/>
              <w:rPr>
                <w:rFonts w:hint="eastAsia"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0</w:t>
            </w:r>
          </w:p>
        </w:tc>
        <w:tc>
          <w:tcPr>
            <w:tcW w:w="18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c>
          <w:tcPr>
            <w:tcW w:w="151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2"/>
                <w:szCs w:val="22"/>
                <w:lang w:val="en-US"/>
              </w:rPr>
            </w:pPr>
          </w:p>
        </w:tc>
      </w:tr>
    </w:tbl>
    <w:p>
      <w:pPr>
        <w:rPr>
          <w:rFonts w:hint="default" w:ascii="宋体" w:hAnsi="宋体"/>
          <w:lang w:val="en-US" w:eastAsia="zh-CN"/>
        </w:rPr>
      </w:pPr>
      <w:r>
        <w:rPr>
          <w:rFonts w:hint="default" w:ascii="宋体" w:hAnsi="宋体"/>
          <w:lang w:val="en-US" w:eastAsia="zh-CN"/>
        </w:rPr>
        <w:br w:type="page"/>
      </w:r>
    </w:p>
    <w:p>
      <w:pPr>
        <w:keepNext w:val="0"/>
        <w:keepLines w:val="0"/>
        <w:widowControl w:val="0"/>
        <w:suppressLineNumbers w:val="0"/>
        <w:spacing w:before="0" w:beforeAutospacing="0" w:after="0" w:afterAutospacing="0"/>
        <w:ind w:left="0" w:right="0"/>
        <w:jc w:val="both"/>
        <w:textAlignment w:val="center"/>
        <w:rPr>
          <w:rFonts w:hint="default" w:ascii="宋体" w:hAnsi="宋体" w:eastAsia="方正黑体_GBK" w:cs="方正黑体_GBK"/>
          <w:color w:val="auto"/>
          <w:kern w:val="0"/>
          <w:sz w:val="32"/>
          <w:szCs w:val="32"/>
          <w:lang w:val="en-US" w:eastAsia="zh-CN" w:bidi="ar"/>
        </w:rPr>
      </w:pPr>
      <w:r>
        <w:rPr>
          <w:rFonts w:hint="eastAsia" w:ascii="宋体" w:hAnsi="宋体" w:eastAsia="方正黑体_GBK" w:cs="方正黑体_GBK"/>
          <w:color w:val="auto"/>
          <w:kern w:val="0"/>
          <w:sz w:val="32"/>
          <w:szCs w:val="32"/>
          <w:lang w:val="en-US" w:eastAsia="zh-CN" w:bidi="ar"/>
        </w:rPr>
        <w:t>附件7</w:t>
      </w:r>
    </w:p>
    <w:p>
      <w:pPr>
        <w:pStyle w:val="2"/>
        <w:rPr>
          <w:rFonts w:hint="default" w:ascii="宋体" w:hAnsi="宋体"/>
          <w:lang w:val="en-US" w:eastAsia="zh-CN"/>
        </w:rPr>
      </w:pPr>
      <w:r>
        <w:rPr>
          <w:rFonts w:hint="default" w:ascii="宋体" w:hAnsi="宋体"/>
          <w:lang w:val="en-US" w:eastAsia="zh-CN"/>
        </w:rPr>
        <w:object>
          <v:shape id="_x0000_i1025" o:spt="75" type="#_x0000_t75" style="height:393.95pt;width:605.65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508B"/>
    <w:multiLevelType w:val="multilevel"/>
    <w:tmpl w:val="0BD5508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02E84"/>
    <w:rsid w:val="01E96367"/>
    <w:rsid w:val="02184240"/>
    <w:rsid w:val="1E3C2A47"/>
    <w:rsid w:val="20AD793D"/>
    <w:rsid w:val="2590030A"/>
    <w:rsid w:val="27EE2B16"/>
    <w:rsid w:val="3F9006E8"/>
    <w:rsid w:val="4E613683"/>
    <w:rsid w:val="51901F0A"/>
    <w:rsid w:val="6C135660"/>
    <w:rsid w:val="734025F6"/>
    <w:rsid w:val="7EB0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 Spacing"/>
    <w:qFormat/>
    <w:uiPriority w:val="1"/>
    <w:rPr>
      <w:rFonts w:ascii="Calibri" w:hAnsi="Calibri" w:eastAsia="宋体" w:cs="Times New Roman"/>
      <w:sz w:val="22"/>
      <w:szCs w:val="22"/>
      <w:lang w:val="en-US" w:eastAsia="zh-CN" w:bidi="ar-SA"/>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2024-01-14T04:16:00Z</dcterms:created>
  <dc:creator>Administrator</dc:creator>
  <cp:lastModifiedBy>admin</cp:lastModifiedBy>
  <cp:lastPrinted>2024-01-15T09:16:00Z</cp:lastPrinted>
  <dcterms:modified xsi:type="dcterms:W3CDTF">2013-01-06T11:26:49Z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905BD3D786D74AD88AA43FB0624679E5</vt:lpwstr>
  </property>
</Properties>
</file>